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125CEC" w:rsidP="00D625E8">
      <w:pPr>
        <w:spacing w:after="0"/>
        <w:rPr>
          <w:rFonts w:ascii="Microsoft Sans Serif" w:hAnsi="Microsoft Sans Serif" w:cs="Microsoft Sans Serif"/>
          <w:b/>
          <w:noProof/>
          <w:sz w:val="24"/>
          <w:szCs w:val="24"/>
          <w:lang w:eastAsia="ru-RU"/>
        </w:rPr>
      </w:pPr>
      <w:r w:rsidRPr="00125CE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823FDF">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A01DB8">
        <w:rPr>
          <w:rFonts w:ascii="Times New Roman" w:hAnsi="Times New Roman"/>
          <w:b/>
          <w:sz w:val="20"/>
          <w:szCs w:val="28"/>
          <w:u w:val="single"/>
        </w:rPr>
        <w:t>11</w:t>
      </w:r>
      <w:r w:rsidR="0078782A">
        <w:rPr>
          <w:rFonts w:ascii="Times New Roman" w:hAnsi="Times New Roman"/>
          <w:b/>
          <w:sz w:val="20"/>
          <w:szCs w:val="28"/>
          <w:u w:val="single"/>
        </w:rPr>
        <w:t xml:space="preserve">) </w:t>
      </w:r>
      <w:r w:rsidR="00A01DB8">
        <w:rPr>
          <w:rFonts w:ascii="Times New Roman" w:hAnsi="Times New Roman"/>
          <w:b/>
          <w:sz w:val="20"/>
          <w:szCs w:val="28"/>
          <w:u w:val="single"/>
        </w:rPr>
        <w:t>0</w:t>
      </w:r>
      <w:r w:rsidR="00443DC5">
        <w:rPr>
          <w:rFonts w:ascii="Times New Roman" w:hAnsi="Times New Roman"/>
          <w:b/>
          <w:sz w:val="20"/>
          <w:szCs w:val="28"/>
          <w:u w:val="single"/>
        </w:rPr>
        <w:t>3</w:t>
      </w:r>
      <w:r w:rsidR="00A01DB8">
        <w:rPr>
          <w:rFonts w:ascii="Times New Roman" w:hAnsi="Times New Roman"/>
          <w:b/>
          <w:sz w:val="20"/>
          <w:szCs w:val="28"/>
          <w:u w:val="single"/>
        </w:rPr>
        <w:t>.06.</w:t>
      </w:r>
      <w:r w:rsidR="0078782A">
        <w:rPr>
          <w:rFonts w:ascii="Times New Roman" w:hAnsi="Times New Roman"/>
          <w:b/>
          <w:sz w:val="20"/>
          <w:szCs w:val="28"/>
          <w:u w:val="single"/>
        </w:rPr>
        <w:t xml:space="preserve"> 20</w:t>
      </w:r>
      <w:r w:rsidR="00823FDF">
        <w:rPr>
          <w:rFonts w:ascii="Times New Roman" w:hAnsi="Times New Roman"/>
          <w:b/>
          <w:sz w:val="20"/>
          <w:szCs w:val="28"/>
          <w:u w:val="single"/>
        </w:rPr>
        <w:t>2</w:t>
      </w:r>
      <w:r w:rsidR="0006606A">
        <w:rPr>
          <w:rFonts w:ascii="Times New Roman" w:hAnsi="Times New Roman"/>
          <w:b/>
          <w:sz w:val="20"/>
          <w:szCs w:val="28"/>
          <w:u w:val="single"/>
        </w:rPr>
        <w:t>2</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A815B4">
      <w:pPr>
        <w:spacing w:after="0"/>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033" w:rsidRPr="00A815B4" w:rsidRDefault="00CB1033" w:rsidP="00040472">
      <w:pPr>
        <w:pStyle w:val="a7"/>
        <w:tabs>
          <w:tab w:val="left" w:pos="709"/>
        </w:tabs>
        <w:spacing w:line="240" w:lineRule="atLeast"/>
        <w:outlineLvl w:val="0"/>
        <w:rPr>
          <w:color w:val="000000"/>
          <w:szCs w:val="28"/>
        </w:rPr>
      </w:pP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РОССИЙСКАЯ ФЕДЕРАЦИЯ</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РОСТОВСКАЯ ОБЛАСТЬ</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ВЕРХНЕДОНСКОЙ РАЙОН</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МУНИЦИПАЛЬНОЕ ОБРАЗОВАНИЕ</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«ШУМИЛИНСКОЕ СЕЛЬСКОЕ ПОСЕЛЕНИЕ»</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АДМИНИСТРАЦИЯ ШУМИЛИНСКОГО СЕЛЬСКОГО ПОСЕЛЕНИЯ</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ПОСТАНОВЛЕНИЕ</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rPr>
          <w:rFonts w:ascii="Times New Roman" w:hAnsi="Times New Roman"/>
          <w:sz w:val="24"/>
          <w:szCs w:val="24"/>
        </w:rPr>
      </w:pPr>
      <w:r w:rsidRPr="00A01DB8">
        <w:rPr>
          <w:rFonts w:ascii="Times New Roman" w:hAnsi="Times New Roman"/>
          <w:sz w:val="24"/>
          <w:szCs w:val="24"/>
        </w:rPr>
        <w:t>01.06.2022 г.                                         № 39                                       ст. Шумилинская</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spacing w:after="0" w:line="240" w:lineRule="auto"/>
        <w:rPr>
          <w:rFonts w:ascii="Times New Roman" w:hAnsi="Times New Roman"/>
          <w:sz w:val="24"/>
          <w:szCs w:val="24"/>
        </w:rPr>
      </w:pPr>
    </w:p>
    <w:p w:rsidR="00A01DB8" w:rsidRPr="00A01DB8" w:rsidRDefault="00A01DB8" w:rsidP="00A01DB8">
      <w:pPr>
        <w:spacing w:after="0" w:line="240" w:lineRule="auto"/>
        <w:rPr>
          <w:rFonts w:ascii="Times New Roman" w:hAnsi="Times New Roman"/>
          <w:sz w:val="24"/>
          <w:szCs w:val="24"/>
        </w:rPr>
      </w:pPr>
      <w:r w:rsidRPr="00A01DB8">
        <w:rPr>
          <w:rFonts w:ascii="Times New Roman" w:hAnsi="Times New Roman"/>
          <w:sz w:val="24"/>
          <w:szCs w:val="24"/>
        </w:rPr>
        <w:t>О мерах по выявлению и уничтожению</w:t>
      </w:r>
    </w:p>
    <w:p w:rsidR="00A01DB8" w:rsidRPr="00A01DB8" w:rsidRDefault="00A01DB8" w:rsidP="00A01DB8">
      <w:pPr>
        <w:spacing w:after="0" w:line="240" w:lineRule="auto"/>
        <w:rPr>
          <w:rFonts w:ascii="Times New Roman" w:hAnsi="Times New Roman"/>
          <w:sz w:val="24"/>
          <w:szCs w:val="24"/>
        </w:rPr>
      </w:pPr>
      <w:r w:rsidRPr="00A01DB8">
        <w:rPr>
          <w:rFonts w:ascii="Times New Roman" w:hAnsi="Times New Roman"/>
          <w:sz w:val="24"/>
          <w:szCs w:val="24"/>
        </w:rPr>
        <w:t>очагов произрастания дикорастущих</w:t>
      </w:r>
    </w:p>
    <w:p w:rsidR="00A01DB8" w:rsidRPr="00A01DB8" w:rsidRDefault="00A01DB8" w:rsidP="00A01DB8">
      <w:pPr>
        <w:spacing w:after="0" w:line="240" w:lineRule="auto"/>
        <w:rPr>
          <w:rFonts w:ascii="Times New Roman" w:hAnsi="Times New Roman"/>
          <w:sz w:val="24"/>
          <w:szCs w:val="24"/>
        </w:rPr>
      </w:pP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на территории</w:t>
      </w:r>
    </w:p>
    <w:p w:rsidR="00A01DB8" w:rsidRPr="00A01DB8" w:rsidRDefault="00A01DB8" w:rsidP="00A01DB8">
      <w:pPr>
        <w:spacing w:after="0" w:line="240" w:lineRule="auto"/>
        <w:rPr>
          <w:rFonts w:ascii="Times New Roman" w:hAnsi="Times New Roman"/>
          <w:sz w:val="24"/>
          <w:szCs w:val="24"/>
        </w:rPr>
      </w:pPr>
      <w:r w:rsidRPr="00A01DB8">
        <w:rPr>
          <w:rFonts w:ascii="Times New Roman" w:hAnsi="Times New Roman"/>
          <w:sz w:val="24"/>
          <w:szCs w:val="24"/>
        </w:rPr>
        <w:t>Шумилинского сельского поселения</w:t>
      </w:r>
    </w:p>
    <w:p w:rsidR="00A01DB8" w:rsidRPr="00A01DB8" w:rsidRDefault="00A01DB8" w:rsidP="00A01DB8">
      <w:pPr>
        <w:spacing w:after="0" w:line="240" w:lineRule="auto"/>
        <w:rPr>
          <w:rFonts w:ascii="Times New Roman" w:hAnsi="Times New Roman"/>
          <w:b/>
          <w:sz w:val="24"/>
          <w:szCs w:val="24"/>
        </w:rPr>
      </w:pPr>
      <w:r w:rsidRPr="00A01DB8">
        <w:rPr>
          <w:rFonts w:ascii="Times New Roman" w:hAnsi="Times New Roman"/>
          <w:sz w:val="24"/>
          <w:szCs w:val="24"/>
        </w:rPr>
        <w:t xml:space="preserve">Верхнедонского района </w:t>
      </w:r>
    </w:p>
    <w:p w:rsidR="00A01DB8" w:rsidRPr="00A01DB8" w:rsidRDefault="00A01DB8" w:rsidP="00A01DB8">
      <w:pPr>
        <w:spacing w:after="0" w:line="240" w:lineRule="auto"/>
        <w:rPr>
          <w:rFonts w:ascii="Times New Roman" w:hAnsi="Times New Roman"/>
          <w:sz w:val="24"/>
          <w:szCs w:val="24"/>
        </w:rPr>
      </w:pPr>
    </w:p>
    <w:p w:rsidR="00A01DB8" w:rsidRPr="00A01DB8" w:rsidRDefault="00A01DB8" w:rsidP="00A01DB8">
      <w:pPr>
        <w:spacing w:after="0" w:line="240" w:lineRule="auto"/>
        <w:jc w:val="both"/>
        <w:rPr>
          <w:rFonts w:ascii="Times New Roman" w:hAnsi="Times New Roman"/>
          <w:sz w:val="24"/>
          <w:szCs w:val="24"/>
        </w:rPr>
      </w:pPr>
      <w:r w:rsidRPr="00A01DB8">
        <w:rPr>
          <w:rFonts w:ascii="Times New Roman" w:hAnsi="Times New Roman"/>
          <w:sz w:val="24"/>
          <w:szCs w:val="24"/>
        </w:rPr>
        <w:tab/>
        <w:t xml:space="preserve">В целях предотвращения распространения очагов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w:t>
      </w:r>
    </w:p>
    <w:p w:rsidR="00A01DB8" w:rsidRPr="00A01DB8" w:rsidRDefault="00A01DB8" w:rsidP="00A01DB8">
      <w:pPr>
        <w:spacing w:after="0" w:line="240" w:lineRule="auto"/>
        <w:jc w:val="center"/>
        <w:rPr>
          <w:rFonts w:ascii="Times New Roman" w:hAnsi="Times New Roman"/>
          <w:sz w:val="24"/>
          <w:szCs w:val="24"/>
        </w:rPr>
      </w:pPr>
      <w:r w:rsidRPr="00A01DB8">
        <w:rPr>
          <w:rFonts w:ascii="Times New Roman" w:hAnsi="Times New Roman"/>
          <w:sz w:val="24"/>
          <w:szCs w:val="24"/>
        </w:rPr>
        <w:t>ПОСТАНОВЛЯЮ:</w:t>
      </w:r>
    </w:p>
    <w:p w:rsidR="00A01DB8" w:rsidRPr="00A01DB8" w:rsidRDefault="00A01DB8" w:rsidP="00A01DB8">
      <w:pPr>
        <w:spacing w:after="0" w:line="240" w:lineRule="auto"/>
        <w:jc w:val="center"/>
        <w:rPr>
          <w:rFonts w:ascii="Times New Roman" w:hAnsi="Times New Roman"/>
          <w:sz w:val="24"/>
          <w:szCs w:val="24"/>
        </w:rPr>
      </w:pPr>
    </w:p>
    <w:p w:rsidR="00A01DB8" w:rsidRPr="00A01DB8" w:rsidRDefault="00A01DB8" w:rsidP="00A01DB8">
      <w:pPr>
        <w:spacing w:after="0" w:line="240" w:lineRule="auto"/>
        <w:ind w:firstLine="360"/>
        <w:jc w:val="both"/>
        <w:rPr>
          <w:rFonts w:ascii="Times New Roman" w:hAnsi="Times New Roman"/>
          <w:sz w:val="24"/>
          <w:szCs w:val="24"/>
        </w:rPr>
      </w:pPr>
      <w:r w:rsidRPr="00A01DB8">
        <w:rPr>
          <w:rFonts w:ascii="Times New Roman" w:hAnsi="Times New Roman"/>
          <w:sz w:val="24"/>
          <w:szCs w:val="24"/>
        </w:rPr>
        <w:t xml:space="preserve">1. Утвердить состав рабочей группы по выявлению и уничтожению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согласно приложению № 1.</w:t>
      </w:r>
    </w:p>
    <w:p w:rsidR="00A01DB8" w:rsidRPr="00A01DB8" w:rsidRDefault="00A01DB8" w:rsidP="00A01DB8">
      <w:pPr>
        <w:spacing w:after="0" w:line="240" w:lineRule="auto"/>
        <w:ind w:firstLine="360"/>
        <w:jc w:val="both"/>
        <w:rPr>
          <w:rFonts w:ascii="Times New Roman" w:hAnsi="Times New Roman"/>
          <w:sz w:val="24"/>
          <w:szCs w:val="24"/>
        </w:rPr>
      </w:pPr>
      <w:r w:rsidRPr="00A01DB8">
        <w:rPr>
          <w:rFonts w:ascii="Times New Roman" w:hAnsi="Times New Roman"/>
          <w:sz w:val="24"/>
          <w:szCs w:val="24"/>
        </w:rPr>
        <w:t xml:space="preserve">2. Утвердить положение о рабочей группе по выявлению и уничтожению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согласно приложению № 2.</w:t>
      </w:r>
    </w:p>
    <w:p w:rsidR="00A01DB8" w:rsidRPr="00A01DB8" w:rsidRDefault="00A01DB8" w:rsidP="00A01DB8">
      <w:pPr>
        <w:spacing w:after="0" w:line="240" w:lineRule="auto"/>
        <w:ind w:firstLine="360"/>
        <w:jc w:val="both"/>
        <w:rPr>
          <w:rFonts w:ascii="Times New Roman" w:hAnsi="Times New Roman"/>
          <w:sz w:val="24"/>
          <w:szCs w:val="24"/>
        </w:rPr>
      </w:pPr>
      <w:r w:rsidRPr="00A01DB8">
        <w:rPr>
          <w:rFonts w:ascii="Times New Roman" w:hAnsi="Times New Roman"/>
          <w:sz w:val="24"/>
          <w:szCs w:val="24"/>
        </w:rPr>
        <w:t xml:space="preserve">3. Утвердить план мероприятий по выявлению и уничтожению очагов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на территории Шумилинского сельского поселения Верхнедонского района согласно приложению № 3.</w:t>
      </w:r>
    </w:p>
    <w:p w:rsidR="00A01DB8" w:rsidRPr="00A01DB8" w:rsidRDefault="00A01DB8" w:rsidP="00A01DB8">
      <w:pPr>
        <w:spacing w:after="0" w:line="240" w:lineRule="auto"/>
        <w:ind w:firstLine="360"/>
        <w:jc w:val="both"/>
        <w:rPr>
          <w:rFonts w:ascii="Times New Roman" w:hAnsi="Times New Roman"/>
          <w:sz w:val="24"/>
          <w:szCs w:val="24"/>
        </w:rPr>
      </w:pPr>
      <w:r w:rsidRPr="00A01DB8">
        <w:rPr>
          <w:rFonts w:ascii="Times New Roman" w:hAnsi="Times New Roman"/>
          <w:sz w:val="24"/>
          <w:szCs w:val="24"/>
        </w:rPr>
        <w:t xml:space="preserve">4. Обратить внимание жителей населенных пунктов Шумилинского сельского поселения Верхнедонского района, индивидуальных предпринимателей, руководителей организаций всех форм собственности, осуществляющих свою деятельность на территории Шумилинского сельского поселения Верхнедонского района на необходимость принятия мер по уничтожению очагов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на участках, находящихся у них в пользовании.</w:t>
      </w:r>
    </w:p>
    <w:p w:rsidR="00A01DB8" w:rsidRPr="00A01DB8" w:rsidRDefault="00A01DB8" w:rsidP="00A01DB8">
      <w:pPr>
        <w:spacing w:after="0" w:line="240" w:lineRule="auto"/>
        <w:ind w:firstLine="360"/>
        <w:jc w:val="both"/>
        <w:rPr>
          <w:rFonts w:ascii="Times New Roman" w:hAnsi="Times New Roman"/>
          <w:sz w:val="24"/>
          <w:szCs w:val="24"/>
        </w:rPr>
      </w:pPr>
      <w:r w:rsidRPr="00A01DB8">
        <w:rPr>
          <w:rFonts w:ascii="Times New Roman" w:hAnsi="Times New Roman"/>
          <w:sz w:val="24"/>
          <w:szCs w:val="24"/>
        </w:rPr>
        <w:t>5. Опубликовать настоящее постановление в порядке, определенном Уставом муниципального образования «</w:t>
      </w:r>
      <w:proofErr w:type="spellStart"/>
      <w:r w:rsidRPr="00A01DB8">
        <w:rPr>
          <w:rFonts w:ascii="Times New Roman" w:hAnsi="Times New Roman"/>
          <w:sz w:val="24"/>
          <w:szCs w:val="24"/>
        </w:rPr>
        <w:t>Шумилинское</w:t>
      </w:r>
      <w:proofErr w:type="spellEnd"/>
      <w:r w:rsidRPr="00A01DB8">
        <w:rPr>
          <w:rFonts w:ascii="Times New Roman" w:hAnsi="Times New Roman"/>
          <w:sz w:val="24"/>
          <w:szCs w:val="24"/>
        </w:rPr>
        <w:t xml:space="preserve"> сельское поселение» и на официальном </w:t>
      </w:r>
      <w:r w:rsidRPr="00A01DB8">
        <w:rPr>
          <w:rFonts w:ascii="Times New Roman" w:hAnsi="Times New Roman"/>
          <w:sz w:val="24"/>
          <w:szCs w:val="24"/>
        </w:rPr>
        <w:lastRenderedPageBreak/>
        <w:t>сайте администрации Шумилинского сельского поселения Верхнедонского района в сети «Интернет».</w:t>
      </w:r>
    </w:p>
    <w:p w:rsidR="00A01DB8" w:rsidRPr="00A01DB8" w:rsidRDefault="00A01DB8" w:rsidP="00A01DB8">
      <w:pPr>
        <w:spacing w:after="0" w:line="240" w:lineRule="auto"/>
        <w:ind w:firstLine="360"/>
        <w:jc w:val="both"/>
        <w:rPr>
          <w:rFonts w:ascii="Times New Roman" w:hAnsi="Times New Roman"/>
          <w:sz w:val="24"/>
          <w:szCs w:val="24"/>
        </w:rPr>
      </w:pPr>
      <w:r w:rsidRPr="00A01DB8">
        <w:rPr>
          <w:rFonts w:ascii="Times New Roman" w:hAnsi="Times New Roman"/>
          <w:sz w:val="24"/>
          <w:szCs w:val="24"/>
        </w:rPr>
        <w:t>6. Постановление вступает в силу со дня его официального опубликования.</w:t>
      </w:r>
    </w:p>
    <w:p w:rsidR="00A01DB8" w:rsidRPr="00A01DB8" w:rsidRDefault="00A01DB8" w:rsidP="00A01DB8">
      <w:pPr>
        <w:spacing w:after="0" w:line="240" w:lineRule="auto"/>
        <w:ind w:firstLine="284"/>
        <w:jc w:val="both"/>
        <w:rPr>
          <w:rFonts w:ascii="Times New Roman" w:hAnsi="Times New Roman"/>
          <w:sz w:val="24"/>
          <w:szCs w:val="24"/>
        </w:rPr>
      </w:pPr>
      <w:r w:rsidRPr="00A01DB8">
        <w:rPr>
          <w:rFonts w:ascii="Times New Roman" w:hAnsi="Times New Roman"/>
          <w:sz w:val="24"/>
          <w:szCs w:val="24"/>
        </w:rPr>
        <w:t xml:space="preserve"> 7. </w:t>
      </w:r>
      <w:proofErr w:type="gramStart"/>
      <w:r w:rsidRPr="00A01DB8">
        <w:rPr>
          <w:rFonts w:ascii="Times New Roman" w:hAnsi="Times New Roman"/>
          <w:sz w:val="24"/>
          <w:szCs w:val="24"/>
        </w:rPr>
        <w:t>Контроль за</w:t>
      </w:r>
      <w:proofErr w:type="gramEnd"/>
      <w:r w:rsidRPr="00A01DB8">
        <w:rPr>
          <w:rFonts w:ascii="Times New Roman" w:hAnsi="Times New Roman"/>
          <w:sz w:val="24"/>
          <w:szCs w:val="24"/>
        </w:rPr>
        <w:t xml:space="preserve"> исполнением настоящего постановления оставляю за собой.</w:t>
      </w:r>
    </w:p>
    <w:p w:rsidR="00A01DB8" w:rsidRPr="00A01DB8" w:rsidRDefault="00A01DB8" w:rsidP="00A01DB8">
      <w:pPr>
        <w:suppressAutoHyphens/>
        <w:spacing w:after="0" w:line="240" w:lineRule="auto"/>
        <w:rPr>
          <w:rFonts w:ascii="Times New Roman" w:eastAsia="Times New Roman" w:hAnsi="Times New Roman"/>
          <w:color w:val="000000"/>
          <w:sz w:val="24"/>
          <w:szCs w:val="24"/>
          <w:lang w:eastAsia="ar-SA"/>
        </w:rPr>
      </w:pPr>
    </w:p>
    <w:p w:rsidR="00A01DB8" w:rsidRPr="00A01DB8" w:rsidRDefault="00A01DB8" w:rsidP="00A01DB8">
      <w:pPr>
        <w:suppressAutoHyphens/>
        <w:spacing w:after="0" w:line="240" w:lineRule="auto"/>
        <w:rPr>
          <w:rFonts w:ascii="Times New Roman" w:eastAsia="Times New Roman" w:hAnsi="Times New Roman"/>
          <w:color w:val="000000"/>
          <w:sz w:val="24"/>
          <w:szCs w:val="24"/>
          <w:lang w:eastAsia="ar-SA"/>
        </w:rPr>
      </w:pPr>
    </w:p>
    <w:p w:rsidR="00A01DB8" w:rsidRPr="00A01DB8" w:rsidRDefault="00A01DB8" w:rsidP="00A01DB8">
      <w:pPr>
        <w:suppressAutoHyphens/>
        <w:spacing w:after="0" w:line="240" w:lineRule="auto"/>
        <w:rPr>
          <w:rFonts w:ascii="Times New Roman" w:eastAsia="Times New Roman" w:hAnsi="Times New Roman"/>
          <w:color w:val="000000"/>
          <w:sz w:val="24"/>
          <w:szCs w:val="24"/>
          <w:lang w:eastAsia="ar-SA"/>
        </w:rPr>
      </w:pPr>
      <w:r w:rsidRPr="00A01DB8">
        <w:rPr>
          <w:rFonts w:ascii="Times New Roman" w:eastAsia="Times New Roman" w:hAnsi="Times New Roman"/>
          <w:color w:val="000000"/>
          <w:sz w:val="24"/>
          <w:szCs w:val="24"/>
          <w:lang w:eastAsia="ar-SA"/>
        </w:rPr>
        <w:t>Глава Администрации Шумилинского</w:t>
      </w:r>
    </w:p>
    <w:p w:rsidR="00A01DB8" w:rsidRPr="00A01DB8" w:rsidRDefault="00A01DB8" w:rsidP="00A01DB8">
      <w:pPr>
        <w:suppressAutoHyphens/>
        <w:spacing w:after="0" w:line="240" w:lineRule="auto"/>
        <w:rPr>
          <w:rFonts w:ascii="Times New Roman" w:eastAsia="Times New Roman" w:hAnsi="Times New Roman"/>
          <w:color w:val="000000"/>
          <w:sz w:val="24"/>
          <w:szCs w:val="24"/>
          <w:lang w:eastAsia="ar-SA"/>
        </w:rPr>
      </w:pPr>
      <w:r w:rsidRPr="00A01DB8">
        <w:rPr>
          <w:rFonts w:ascii="Times New Roman" w:eastAsia="Times New Roman" w:hAnsi="Times New Roman"/>
          <w:color w:val="000000"/>
          <w:sz w:val="24"/>
          <w:szCs w:val="24"/>
          <w:lang w:eastAsia="ar-SA"/>
        </w:rPr>
        <w:t xml:space="preserve">сельского поселения                                                                            Н.В. </w:t>
      </w:r>
      <w:proofErr w:type="spellStart"/>
      <w:r w:rsidRPr="00A01DB8">
        <w:rPr>
          <w:rFonts w:ascii="Times New Roman" w:eastAsia="Times New Roman" w:hAnsi="Times New Roman"/>
          <w:color w:val="000000"/>
          <w:sz w:val="24"/>
          <w:szCs w:val="24"/>
          <w:lang w:eastAsia="ar-SA"/>
        </w:rPr>
        <w:t>Меджорина</w:t>
      </w:r>
      <w:proofErr w:type="spellEnd"/>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 xml:space="preserve">Приложение № 1 </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к постановлению Администрации</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Шумилинского сельского поселения</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от 01.06.2022 г. № 39</w:t>
      </w:r>
    </w:p>
    <w:p w:rsidR="00A01DB8" w:rsidRPr="00A01DB8" w:rsidRDefault="00A01DB8" w:rsidP="00A01DB8">
      <w:pPr>
        <w:pStyle w:val="afe"/>
        <w:jc w:val="right"/>
        <w:rPr>
          <w:rFonts w:ascii="Times New Roman" w:hAnsi="Times New Roman"/>
          <w:sz w:val="24"/>
          <w:szCs w:val="24"/>
        </w:rPr>
      </w:pPr>
    </w:p>
    <w:p w:rsidR="00A01DB8" w:rsidRPr="00A01DB8" w:rsidRDefault="00A01DB8" w:rsidP="00A01DB8">
      <w:pPr>
        <w:pStyle w:val="afe"/>
        <w:jc w:val="center"/>
        <w:rPr>
          <w:rFonts w:ascii="Times New Roman" w:hAnsi="Times New Roman"/>
          <w:b/>
          <w:sz w:val="24"/>
          <w:szCs w:val="24"/>
        </w:rPr>
      </w:pP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Состав рабочей группы по выявлению и уничтожению</w:t>
      </w: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 xml:space="preserve">дикорастущих, </w:t>
      </w:r>
      <w:proofErr w:type="spellStart"/>
      <w:r w:rsidRPr="00A01DB8">
        <w:rPr>
          <w:rFonts w:ascii="Times New Roman" w:hAnsi="Times New Roman"/>
          <w:b/>
          <w:sz w:val="24"/>
          <w:szCs w:val="24"/>
        </w:rPr>
        <w:t>наркосодержащих</w:t>
      </w:r>
      <w:proofErr w:type="spellEnd"/>
      <w:r w:rsidRPr="00A01DB8">
        <w:rPr>
          <w:rFonts w:ascii="Times New Roman" w:hAnsi="Times New Roman"/>
          <w:b/>
          <w:sz w:val="24"/>
          <w:szCs w:val="24"/>
        </w:rPr>
        <w:t xml:space="preserve"> растений на территории</w:t>
      </w: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Шумилинского сельского поселения Верхнедонского района</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Председатель рабочей группы:</w:t>
      </w: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r>
      <w:proofErr w:type="spellStart"/>
      <w:r w:rsidRPr="00A01DB8">
        <w:rPr>
          <w:rFonts w:ascii="Times New Roman" w:hAnsi="Times New Roman"/>
          <w:sz w:val="24"/>
          <w:szCs w:val="24"/>
        </w:rPr>
        <w:t>Меджорина</w:t>
      </w:r>
      <w:proofErr w:type="spellEnd"/>
      <w:r w:rsidRPr="00A01DB8">
        <w:rPr>
          <w:rFonts w:ascii="Times New Roman" w:hAnsi="Times New Roman"/>
          <w:sz w:val="24"/>
          <w:szCs w:val="24"/>
        </w:rPr>
        <w:t xml:space="preserve"> Нина Владимировна – глава Администрации Шумилинского сельского поселения.</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Секретарь рабочей группы:</w:t>
      </w: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Лукина Ольга Сергеевна – главный специалист Администрации Шумилинского сельского поселения.</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Члены рабочей группы:</w:t>
      </w: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Гребенникова Любовь Сергеевна – главный специалист Администрации Шумилинского сельского поселения;</w:t>
      </w: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r>
    </w:p>
    <w:p w:rsidR="00A01DB8" w:rsidRPr="00A01DB8" w:rsidRDefault="00A01DB8" w:rsidP="00A01DB8">
      <w:pPr>
        <w:pStyle w:val="afe"/>
        <w:ind w:firstLine="708"/>
        <w:jc w:val="both"/>
        <w:rPr>
          <w:rFonts w:ascii="Times New Roman" w:hAnsi="Times New Roman"/>
          <w:sz w:val="24"/>
          <w:szCs w:val="24"/>
        </w:rPr>
      </w:pPr>
      <w:proofErr w:type="spellStart"/>
      <w:r w:rsidRPr="00A01DB8">
        <w:rPr>
          <w:rFonts w:ascii="Times New Roman" w:hAnsi="Times New Roman"/>
          <w:sz w:val="24"/>
          <w:szCs w:val="24"/>
        </w:rPr>
        <w:t>Меджорин</w:t>
      </w:r>
      <w:proofErr w:type="spellEnd"/>
      <w:r w:rsidRPr="00A01DB8">
        <w:rPr>
          <w:rFonts w:ascii="Times New Roman" w:hAnsi="Times New Roman"/>
          <w:sz w:val="24"/>
          <w:szCs w:val="24"/>
        </w:rPr>
        <w:t xml:space="preserve"> Александр Владимирович - командир добровольной народной дружины (по согласованию);</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roofErr w:type="spellStart"/>
      <w:r w:rsidRPr="00A01DB8">
        <w:rPr>
          <w:rFonts w:ascii="Times New Roman" w:hAnsi="Times New Roman"/>
          <w:sz w:val="24"/>
          <w:szCs w:val="24"/>
        </w:rPr>
        <w:t>Есаков</w:t>
      </w:r>
      <w:proofErr w:type="spellEnd"/>
      <w:r w:rsidRPr="00A01DB8">
        <w:rPr>
          <w:rFonts w:ascii="Times New Roman" w:hAnsi="Times New Roman"/>
          <w:sz w:val="24"/>
          <w:szCs w:val="24"/>
        </w:rPr>
        <w:t xml:space="preserve"> Виктор Александрович  - участковый Уполномоченный Полиции ОП (дислокация ст. Казанская) МО МВД России «Шолоховский» (по согласованию). </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lastRenderedPageBreak/>
        <w:t xml:space="preserve">Приложение № 2 </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к постановлению Администрации</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Шумилинского сельского поселения</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от 01.06.2022 г. № 39</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b/>
          <w:sz w:val="24"/>
          <w:szCs w:val="24"/>
        </w:rPr>
      </w:pP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ПОЛОЖЕНИЕ</w:t>
      </w: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о рабочей группе по выявлению и уничтожению</w:t>
      </w: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 xml:space="preserve">дикорастущих </w:t>
      </w:r>
      <w:proofErr w:type="spellStart"/>
      <w:r w:rsidRPr="00A01DB8">
        <w:rPr>
          <w:rFonts w:ascii="Times New Roman" w:hAnsi="Times New Roman"/>
          <w:b/>
          <w:sz w:val="24"/>
          <w:szCs w:val="24"/>
        </w:rPr>
        <w:t>наркосодержащих</w:t>
      </w:r>
      <w:proofErr w:type="spellEnd"/>
      <w:r w:rsidRPr="00A01DB8">
        <w:rPr>
          <w:rFonts w:ascii="Times New Roman" w:hAnsi="Times New Roman"/>
          <w:b/>
          <w:sz w:val="24"/>
          <w:szCs w:val="24"/>
        </w:rPr>
        <w:t xml:space="preserve"> растений на территории                                                           </w:t>
      </w:r>
    </w:p>
    <w:p w:rsidR="00A01DB8" w:rsidRPr="00A01DB8" w:rsidRDefault="00A01DB8" w:rsidP="00A01DB8">
      <w:pPr>
        <w:pStyle w:val="afe"/>
        <w:jc w:val="center"/>
        <w:rPr>
          <w:rFonts w:ascii="Times New Roman" w:hAnsi="Times New Roman"/>
          <w:b/>
          <w:sz w:val="24"/>
          <w:szCs w:val="24"/>
        </w:rPr>
      </w:pPr>
      <w:r w:rsidRPr="00A01DB8">
        <w:rPr>
          <w:rFonts w:ascii="Times New Roman" w:hAnsi="Times New Roman"/>
          <w:b/>
          <w:sz w:val="24"/>
          <w:szCs w:val="24"/>
        </w:rPr>
        <w:t xml:space="preserve">Шумилинского сельского поселения Верхнедонского района </w:t>
      </w:r>
    </w:p>
    <w:p w:rsidR="00A01DB8" w:rsidRPr="00A01DB8" w:rsidRDefault="00A01DB8" w:rsidP="00A01DB8">
      <w:pPr>
        <w:pStyle w:val="afe"/>
        <w:jc w:val="center"/>
        <w:rPr>
          <w:rFonts w:ascii="Times New Roman" w:hAnsi="Times New Roman"/>
          <w:b/>
          <w:sz w:val="24"/>
          <w:szCs w:val="24"/>
        </w:rPr>
      </w:pP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1. Общие положения</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 xml:space="preserve">1. Рабочая группа по выявлению и уничтожению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на территории Шумилинского сельского поселения Верхнедонского района (далее – Рабочая группа) является коллегиальным совещательным органом.</w:t>
      </w: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2. В своей деятельности Рабочая группа руководствуется федеральным и областным законодательством, нормативными актами органов местного самоуправления Шумилинского сельского поселения Верхнедонского района, а также настоящим Положением.</w:t>
      </w: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 xml:space="preserve">3. рабочая группа осуществляет свою деятельность во взаимодействии с </w:t>
      </w:r>
      <w:proofErr w:type="spellStart"/>
      <w:r w:rsidRPr="00A01DB8">
        <w:rPr>
          <w:rFonts w:ascii="Times New Roman" w:hAnsi="Times New Roman"/>
          <w:sz w:val="24"/>
          <w:szCs w:val="24"/>
        </w:rPr>
        <w:t>антинаркотической</w:t>
      </w:r>
      <w:proofErr w:type="spellEnd"/>
      <w:r w:rsidRPr="00A01DB8">
        <w:rPr>
          <w:rFonts w:ascii="Times New Roman" w:hAnsi="Times New Roman"/>
          <w:sz w:val="24"/>
          <w:szCs w:val="24"/>
        </w:rPr>
        <w:t xml:space="preserve"> комиссией Ростовской области, территориальными органами федеральных органов исполнительной власти, органами государственной власти Ростовской области, органами местного самоуправления, общественными объединениями и организациями.</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2. Цели и задачи Рабочей группы</w:t>
      </w: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r w:rsidRPr="00A01DB8">
        <w:rPr>
          <w:rFonts w:ascii="Times New Roman" w:hAnsi="Times New Roman"/>
          <w:sz w:val="24"/>
          <w:szCs w:val="24"/>
        </w:rPr>
        <w:tab/>
        <w:t>1. Целью Рабочей группы является объединение усилий Шумилинского сельского поселения Верхнедонского района,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Шумилинского сельского поселения Верхнедонского района.</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2. Основными задачами Рабочей группы являются:</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организация взаимодействия Шумилинского сельского поселения Верхнедонского района с общественными объединениями и организациями, расположенными на территории Шумилинского сельского поселения, по противодействию незаконному обороту наркотических средств, психотропных веществ;</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 своевременное и качественное обследование земель, в том числе сельскохозяйственных угодий, на предмет выявления незаконных посевов, очагов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составление актов о размерах таких площадей;</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 обеспечение работы телефона доверия в администрации Шумилинского сельского поселения Верхнедонского района с целью приема сообщений от граждан о местах незаконных посевов либо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 определение собственников (арендаторов, пользователей) земельных участков, на которых выявлены незаконные посевы, очаги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lastRenderedPageBreak/>
        <w:t xml:space="preserve">-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 выполнение плана мероприятий по выявлению и уничтожению очагов произрастания 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center"/>
        <w:rPr>
          <w:rFonts w:ascii="Times New Roman" w:hAnsi="Times New Roman"/>
          <w:sz w:val="24"/>
          <w:szCs w:val="24"/>
        </w:rPr>
      </w:pPr>
      <w:r w:rsidRPr="00A01DB8">
        <w:rPr>
          <w:rFonts w:ascii="Times New Roman" w:hAnsi="Times New Roman"/>
          <w:sz w:val="24"/>
          <w:szCs w:val="24"/>
        </w:rPr>
        <w:t>3. Права Рабочей группы</w:t>
      </w: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1. Принимать в пределах своей компетенции решения, касающиеся организации, координации и совершенствования взаимодействия Шумилинского сельского поселения Верхнедонского района с субъектами, осуществляющими деятельность по противодействию незаконному обороту наркотических средств, психотропных веществ на территории Ростовской области.</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2. Запрашивать у руководителей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 Шумилинского сельского поселения Верхнедонского района, необходимые для деятельности Рабочей группы документы, материалы и информацию.</w:t>
      </w: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center"/>
        <w:rPr>
          <w:rFonts w:ascii="Times New Roman" w:hAnsi="Times New Roman"/>
          <w:sz w:val="24"/>
          <w:szCs w:val="24"/>
        </w:rPr>
      </w:pPr>
      <w:r w:rsidRPr="00A01DB8">
        <w:rPr>
          <w:rFonts w:ascii="Times New Roman" w:hAnsi="Times New Roman"/>
          <w:sz w:val="24"/>
          <w:szCs w:val="24"/>
        </w:rPr>
        <w:t>4. Порядок работы Рабочей группы</w:t>
      </w: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1. Рабочая группа осуществляет свою деятельность на плановой основе. Материально-техническое обеспечение деятельности рабочей группы осуществляется администрацией Шумилинского сельского поселения Верхнедонского района.</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2. Заседания Рабочей группы проводятся не реже двух раз в год,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3. Присутствие на заседании Рабочей группы её членов обязательно.</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4. Члены рабочей группы обладают </w:t>
      </w:r>
      <w:proofErr w:type="gramStart"/>
      <w:r w:rsidRPr="00A01DB8">
        <w:rPr>
          <w:rFonts w:ascii="Times New Roman" w:hAnsi="Times New Roman"/>
          <w:sz w:val="24"/>
          <w:szCs w:val="24"/>
        </w:rPr>
        <w:t>равными</w:t>
      </w:r>
      <w:proofErr w:type="gramEnd"/>
      <w:r w:rsidRPr="00A01DB8">
        <w:rPr>
          <w:rFonts w:ascii="Times New Roman" w:hAnsi="Times New Roman"/>
          <w:sz w:val="24"/>
          <w:szCs w:val="24"/>
        </w:rPr>
        <w:t xml:space="preserve"> при обсуждении рассматриваемых на заседании вопросов.</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5. 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6. Заседание Рабочей группы считается правомочным, если на нем присутствует более половины ее членов.</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7. В зависимости от специфики рассматриваемых вопросов к участию в заседаниях Рабочей группы могут привлекаться иные лица.</w:t>
      </w:r>
    </w:p>
    <w:p w:rsidR="00A01DB8" w:rsidRPr="00A01DB8" w:rsidRDefault="00A01DB8" w:rsidP="00A01DB8">
      <w:pPr>
        <w:pStyle w:val="afe"/>
        <w:ind w:firstLine="708"/>
        <w:jc w:val="both"/>
        <w:rPr>
          <w:rFonts w:ascii="Times New Roman" w:hAnsi="Times New Roman"/>
          <w:sz w:val="24"/>
          <w:szCs w:val="24"/>
        </w:rPr>
      </w:pPr>
      <w:r w:rsidRPr="00A01DB8">
        <w:rPr>
          <w:rFonts w:ascii="Times New Roman" w:hAnsi="Times New Roman"/>
          <w:sz w:val="24"/>
          <w:szCs w:val="24"/>
        </w:rPr>
        <w:t xml:space="preserve">8. Решения Рабочей группы оформляется протоколом, который подписывается председателем Рабочей группы. </w:t>
      </w: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Default="00A01DB8" w:rsidP="00A01DB8">
      <w:pPr>
        <w:pStyle w:val="afe"/>
        <w:jc w:val="both"/>
        <w:rPr>
          <w:rFonts w:ascii="Times New Roman" w:hAnsi="Times New Roman"/>
          <w:sz w:val="24"/>
          <w:szCs w:val="24"/>
        </w:rPr>
      </w:pPr>
    </w:p>
    <w:p w:rsidR="00A01DB8" w:rsidRPr="00A01DB8" w:rsidRDefault="00A01DB8" w:rsidP="00A01DB8">
      <w:pPr>
        <w:pStyle w:val="afe"/>
        <w:jc w:val="both"/>
        <w:rPr>
          <w:rFonts w:ascii="Times New Roman" w:hAnsi="Times New Roman"/>
          <w:sz w:val="24"/>
          <w:szCs w:val="24"/>
        </w:rPr>
      </w:pPr>
    </w:p>
    <w:p w:rsidR="00A01DB8" w:rsidRPr="00A01DB8" w:rsidRDefault="00A01DB8" w:rsidP="00A01DB8">
      <w:pPr>
        <w:pStyle w:val="afe"/>
        <w:ind w:firstLine="708"/>
        <w:jc w:val="both"/>
        <w:rPr>
          <w:rFonts w:ascii="Times New Roman" w:hAnsi="Times New Roman"/>
          <w:sz w:val="24"/>
          <w:szCs w:val="24"/>
        </w:rPr>
      </w:pP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 xml:space="preserve">Приложение № 3 </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к постановлению Администрации</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Шумилинского сельского поселения</w:t>
      </w:r>
    </w:p>
    <w:p w:rsidR="00A01DB8" w:rsidRPr="00A01DB8" w:rsidRDefault="00A01DB8" w:rsidP="00A01DB8">
      <w:pPr>
        <w:pStyle w:val="afe"/>
        <w:jc w:val="right"/>
        <w:rPr>
          <w:rFonts w:ascii="Times New Roman" w:hAnsi="Times New Roman"/>
          <w:sz w:val="24"/>
          <w:szCs w:val="24"/>
        </w:rPr>
      </w:pPr>
      <w:r w:rsidRPr="00A01DB8">
        <w:rPr>
          <w:rFonts w:ascii="Times New Roman" w:hAnsi="Times New Roman"/>
          <w:sz w:val="24"/>
          <w:szCs w:val="24"/>
        </w:rPr>
        <w:t>от 01.06.2022 г. № 39</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ПЛАН</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мероприятий по выявлению и уничтожению очагов произрастания</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 xml:space="preserve">дикорастущих </w:t>
      </w:r>
      <w:proofErr w:type="spellStart"/>
      <w:r w:rsidRPr="00A01DB8">
        <w:rPr>
          <w:rFonts w:ascii="Times New Roman" w:hAnsi="Times New Roman"/>
          <w:sz w:val="24"/>
          <w:szCs w:val="24"/>
        </w:rPr>
        <w:t>наркосодержащих</w:t>
      </w:r>
      <w:proofErr w:type="spellEnd"/>
      <w:r w:rsidRPr="00A01DB8">
        <w:rPr>
          <w:rFonts w:ascii="Times New Roman" w:hAnsi="Times New Roman"/>
          <w:sz w:val="24"/>
          <w:szCs w:val="24"/>
        </w:rPr>
        <w:t xml:space="preserve"> растений на территории</w:t>
      </w:r>
    </w:p>
    <w:p w:rsidR="00A01DB8" w:rsidRPr="00A01DB8" w:rsidRDefault="00A01DB8" w:rsidP="00A01DB8">
      <w:pPr>
        <w:pStyle w:val="afe"/>
        <w:jc w:val="center"/>
        <w:rPr>
          <w:rFonts w:ascii="Times New Roman" w:hAnsi="Times New Roman"/>
          <w:sz w:val="24"/>
          <w:szCs w:val="24"/>
        </w:rPr>
      </w:pPr>
      <w:r w:rsidRPr="00A01DB8">
        <w:rPr>
          <w:rFonts w:ascii="Times New Roman" w:hAnsi="Times New Roman"/>
          <w:sz w:val="24"/>
          <w:szCs w:val="24"/>
        </w:rPr>
        <w:t>Шумилинского сельского поселения Верхнедонского района на 2022 год</w:t>
      </w:r>
    </w:p>
    <w:p w:rsidR="00A01DB8" w:rsidRPr="00A01DB8" w:rsidRDefault="00A01DB8" w:rsidP="00A01DB8">
      <w:pPr>
        <w:pStyle w:val="afe"/>
        <w:jc w:val="center"/>
        <w:rPr>
          <w:rFonts w:ascii="Times New Roman" w:hAnsi="Times New Roman"/>
          <w:sz w:val="24"/>
          <w:szCs w:val="24"/>
        </w:rPr>
      </w:pPr>
    </w:p>
    <w:p w:rsidR="00A01DB8" w:rsidRPr="00A01DB8" w:rsidRDefault="00A01DB8" w:rsidP="00A01DB8">
      <w:pPr>
        <w:pStyle w:val="afe"/>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909"/>
        <w:gridCol w:w="2548"/>
        <w:gridCol w:w="2456"/>
      </w:tblGrid>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w:t>
            </w:r>
          </w:p>
          <w:p w:rsidR="00A01DB8" w:rsidRPr="00A01DB8" w:rsidRDefault="00A01DB8">
            <w:pPr>
              <w:pStyle w:val="afe"/>
              <w:jc w:val="center"/>
              <w:rPr>
                <w:rFonts w:ascii="Times New Roman" w:eastAsia="Times New Roman" w:hAnsi="Times New Roman"/>
                <w:sz w:val="24"/>
                <w:szCs w:val="24"/>
              </w:rPr>
            </w:pPr>
            <w:proofErr w:type="spellStart"/>
            <w:proofErr w:type="gramStart"/>
            <w:r w:rsidRPr="00A01DB8">
              <w:rPr>
                <w:rFonts w:ascii="Times New Roman" w:eastAsia="Times New Roman" w:hAnsi="Times New Roman"/>
                <w:sz w:val="24"/>
                <w:szCs w:val="24"/>
              </w:rPr>
              <w:t>п</w:t>
            </w:r>
            <w:proofErr w:type="spellEnd"/>
            <w:proofErr w:type="gramEnd"/>
            <w:r w:rsidRPr="00A01DB8">
              <w:rPr>
                <w:rFonts w:ascii="Times New Roman" w:eastAsia="Times New Roman" w:hAnsi="Times New Roman"/>
                <w:sz w:val="24"/>
                <w:szCs w:val="24"/>
              </w:rPr>
              <w:t>/</w:t>
            </w:r>
            <w:proofErr w:type="spellStart"/>
            <w:r w:rsidRPr="00A01DB8">
              <w:rPr>
                <w:rFonts w:ascii="Times New Roman" w:eastAsia="Times New Roman" w:hAnsi="Times New Roman"/>
                <w:sz w:val="24"/>
                <w:szCs w:val="24"/>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Наименование мероприятий</w:t>
            </w:r>
          </w:p>
        </w:tc>
        <w:tc>
          <w:tcPr>
            <w:tcW w:w="260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Срок исполнения</w:t>
            </w:r>
          </w:p>
        </w:tc>
        <w:tc>
          <w:tcPr>
            <w:tcW w:w="2606"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Отметка об исполнении</w:t>
            </w:r>
          </w:p>
        </w:tc>
      </w:tr>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rPr>
                <w:rFonts w:ascii="Times New Roman" w:eastAsia="Times New Roman" w:hAnsi="Times New Roman"/>
                <w:sz w:val="24"/>
                <w:szCs w:val="24"/>
              </w:rPr>
            </w:pPr>
            <w:r w:rsidRPr="00A01DB8">
              <w:rPr>
                <w:rFonts w:ascii="Times New Roman" w:eastAsia="Times New Roman" w:hAnsi="Times New Roman"/>
                <w:sz w:val="24"/>
                <w:szCs w:val="24"/>
              </w:rPr>
              <w:t xml:space="preserve">Заседание Рабочей группы, анализ поступивших сведений и обращений о незаконном произрастании </w:t>
            </w:r>
            <w:proofErr w:type="spellStart"/>
            <w:r w:rsidRPr="00A01DB8">
              <w:rPr>
                <w:rFonts w:ascii="Times New Roman" w:eastAsia="Times New Roman" w:hAnsi="Times New Roman"/>
                <w:sz w:val="24"/>
                <w:szCs w:val="24"/>
              </w:rPr>
              <w:t>наркосодержащих</w:t>
            </w:r>
            <w:proofErr w:type="spellEnd"/>
            <w:r w:rsidRPr="00A01DB8">
              <w:rPr>
                <w:rFonts w:ascii="Times New Roman" w:eastAsia="Times New Roman" w:hAnsi="Times New Roman"/>
                <w:sz w:val="24"/>
                <w:szCs w:val="24"/>
              </w:rPr>
              <w:t xml:space="preserve"> растений</w:t>
            </w:r>
          </w:p>
        </w:tc>
        <w:tc>
          <w:tcPr>
            <w:tcW w:w="2605"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В период июнь-сентябрь ежемесячно, остальной период – не реже двух раз в год</w:t>
            </w:r>
          </w:p>
          <w:p w:rsidR="00A01DB8" w:rsidRPr="00A01DB8" w:rsidRDefault="00A01DB8">
            <w:pPr>
              <w:pStyle w:val="afe"/>
              <w:jc w:val="center"/>
              <w:rPr>
                <w:rFonts w:ascii="Times New Roman" w:eastAsia="Times New Roman" w:hAnsi="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p>
        </w:tc>
      </w:tr>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rPr>
                <w:rFonts w:ascii="Times New Roman" w:eastAsia="Times New Roman" w:hAnsi="Times New Roman"/>
                <w:sz w:val="24"/>
                <w:szCs w:val="24"/>
              </w:rPr>
            </w:pPr>
            <w:r w:rsidRPr="00A01DB8">
              <w:rPr>
                <w:rFonts w:ascii="Times New Roman" w:eastAsia="Times New Roman" w:hAnsi="Times New Roman"/>
                <w:sz w:val="24"/>
                <w:szCs w:val="24"/>
              </w:rPr>
              <w:t xml:space="preserve">Обследование территории Шумилинского сельского поселения Верхнедонского района на предмет выявления очагов произрастания дикорастущих </w:t>
            </w:r>
            <w:proofErr w:type="spellStart"/>
            <w:r w:rsidRPr="00A01DB8">
              <w:rPr>
                <w:rFonts w:ascii="Times New Roman" w:eastAsia="Times New Roman" w:hAnsi="Times New Roman"/>
                <w:sz w:val="24"/>
                <w:szCs w:val="24"/>
              </w:rPr>
              <w:t>наркосодержащих</w:t>
            </w:r>
            <w:proofErr w:type="spellEnd"/>
            <w:r w:rsidRPr="00A01DB8">
              <w:rPr>
                <w:rFonts w:ascii="Times New Roman" w:eastAsia="Times New Roman" w:hAnsi="Times New Roman"/>
                <w:sz w:val="24"/>
                <w:szCs w:val="24"/>
              </w:rPr>
              <w:t xml:space="preserve"> растений</w:t>
            </w:r>
          </w:p>
        </w:tc>
        <w:tc>
          <w:tcPr>
            <w:tcW w:w="2605"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 xml:space="preserve">ст. Шумилинская, х. </w:t>
            </w:r>
            <w:proofErr w:type="spellStart"/>
            <w:r w:rsidRPr="00A01DB8">
              <w:rPr>
                <w:rFonts w:ascii="Times New Roman" w:eastAsia="Times New Roman" w:hAnsi="Times New Roman"/>
                <w:sz w:val="24"/>
                <w:szCs w:val="24"/>
              </w:rPr>
              <w:t>Песковатская</w:t>
            </w:r>
            <w:proofErr w:type="spellEnd"/>
            <w:r w:rsidRPr="00A01DB8">
              <w:rPr>
                <w:rFonts w:ascii="Times New Roman" w:eastAsia="Times New Roman" w:hAnsi="Times New Roman"/>
                <w:sz w:val="24"/>
                <w:szCs w:val="24"/>
              </w:rPr>
              <w:t xml:space="preserve"> Лопатина, х. Четвертинский</w:t>
            </w: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Июнь – сентябрь</w:t>
            </w: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с 1 по 10 число</w:t>
            </w:r>
          </w:p>
          <w:p w:rsidR="00A01DB8" w:rsidRPr="00A01DB8" w:rsidRDefault="00A01DB8">
            <w:pPr>
              <w:pStyle w:val="afe"/>
              <w:jc w:val="center"/>
              <w:rPr>
                <w:rFonts w:ascii="Times New Roman" w:eastAsia="Times New Roman" w:hAnsi="Times New Roman"/>
                <w:sz w:val="24"/>
                <w:szCs w:val="24"/>
              </w:rPr>
            </w:pP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х. Парижский, х. Раскольный, х. Новониколаевский</w:t>
            </w: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Июнь – сентябрь</w:t>
            </w: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с 11 – 20 число</w:t>
            </w:r>
          </w:p>
          <w:p w:rsidR="00A01DB8" w:rsidRPr="00A01DB8" w:rsidRDefault="00A01DB8">
            <w:pPr>
              <w:pStyle w:val="afe"/>
              <w:jc w:val="center"/>
              <w:rPr>
                <w:rFonts w:ascii="Times New Roman" w:eastAsia="Times New Roman" w:hAnsi="Times New Roman"/>
                <w:sz w:val="24"/>
                <w:szCs w:val="24"/>
              </w:rPr>
            </w:pP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 xml:space="preserve">х. </w:t>
            </w:r>
            <w:proofErr w:type="spellStart"/>
            <w:r w:rsidRPr="00A01DB8">
              <w:rPr>
                <w:rFonts w:ascii="Times New Roman" w:eastAsia="Times New Roman" w:hAnsi="Times New Roman"/>
                <w:sz w:val="24"/>
                <w:szCs w:val="24"/>
              </w:rPr>
              <w:t>Свидовский</w:t>
            </w:r>
            <w:proofErr w:type="spellEnd"/>
            <w:r w:rsidRPr="00A01DB8">
              <w:rPr>
                <w:rFonts w:ascii="Times New Roman" w:eastAsia="Times New Roman" w:hAnsi="Times New Roman"/>
                <w:sz w:val="24"/>
                <w:szCs w:val="24"/>
              </w:rPr>
              <w:t xml:space="preserve">, х. </w:t>
            </w:r>
            <w:proofErr w:type="spellStart"/>
            <w:r w:rsidRPr="00A01DB8">
              <w:rPr>
                <w:rFonts w:ascii="Times New Roman" w:eastAsia="Times New Roman" w:hAnsi="Times New Roman"/>
                <w:sz w:val="24"/>
                <w:szCs w:val="24"/>
              </w:rPr>
              <w:t>Гребенниковский</w:t>
            </w:r>
            <w:proofErr w:type="spellEnd"/>
            <w:r w:rsidRPr="00A01DB8">
              <w:rPr>
                <w:rFonts w:ascii="Times New Roman" w:eastAsia="Times New Roman" w:hAnsi="Times New Roman"/>
                <w:sz w:val="24"/>
                <w:szCs w:val="24"/>
              </w:rPr>
              <w:t>, х. Каменный</w:t>
            </w: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Июнь – сентябрь</w:t>
            </w:r>
          </w:p>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с 21 – 30 число</w:t>
            </w:r>
          </w:p>
          <w:p w:rsidR="00A01DB8" w:rsidRPr="00A01DB8" w:rsidRDefault="00A01DB8">
            <w:pPr>
              <w:pStyle w:val="afe"/>
              <w:jc w:val="center"/>
              <w:rPr>
                <w:rFonts w:ascii="Times New Roman" w:eastAsia="Times New Roman" w:hAnsi="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p>
        </w:tc>
      </w:tr>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 xml:space="preserve">3. </w:t>
            </w:r>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rPr>
                <w:rFonts w:ascii="Times New Roman" w:eastAsia="Times New Roman" w:hAnsi="Times New Roman"/>
                <w:sz w:val="24"/>
                <w:szCs w:val="24"/>
              </w:rPr>
            </w:pPr>
            <w:r w:rsidRPr="00A01DB8">
              <w:rPr>
                <w:rFonts w:ascii="Times New Roman" w:eastAsia="Times New Roman" w:hAnsi="Times New Roman"/>
                <w:sz w:val="24"/>
                <w:szCs w:val="24"/>
              </w:rPr>
              <w:t xml:space="preserve">Оказание содействия уничтожению выявленных очагов произрастания дикорастущих </w:t>
            </w:r>
            <w:proofErr w:type="spellStart"/>
            <w:r w:rsidRPr="00A01DB8">
              <w:rPr>
                <w:rFonts w:ascii="Times New Roman" w:eastAsia="Times New Roman" w:hAnsi="Times New Roman"/>
                <w:sz w:val="24"/>
                <w:szCs w:val="24"/>
              </w:rPr>
              <w:t>наркосодержащих</w:t>
            </w:r>
            <w:proofErr w:type="spellEnd"/>
            <w:r w:rsidRPr="00A01DB8">
              <w:rPr>
                <w:rFonts w:ascii="Times New Roman" w:eastAsia="Times New Roman" w:hAnsi="Times New Roman"/>
                <w:sz w:val="24"/>
                <w:szCs w:val="24"/>
              </w:rPr>
              <w:t xml:space="preserve"> растений</w:t>
            </w:r>
          </w:p>
        </w:tc>
        <w:tc>
          <w:tcPr>
            <w:tcW w:w="260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Незамедлительно после выявления</w:t>
            </w:r>
          </w:p>
        </w:tc>
        <w:tc>
          <w:tcPr>
            <w:tcW w:w="2606"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p>
        </w:tc>
      </w:tr>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lastRenderedPageBreak/>
              <w:t xml:space="preserve">4. </w:t>
            </w:r>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rPr>
                <w:rFonts w:ascii="Times New Roman" w:eastAsia="Times New Roman" w:hAnsi="Times New Roman"/>
                <w:sz w:val="24"/>
                <w:szCs w:val="24"/>
              </w:rPr>
            </w:pPr>
            <w:r w:rsidRPr="00A01DB8">
              <w:rPr>
                <w:rFonts w:ascii="Times New Roman" w:eastAsia="Times New Roman" w:hAnsi="Times New Roman"/>
                <w:sz w:val="24"/>
                <w:szCs w:val="24"/>
              </w:rPr>
              <w:t xml:space="preserve">Мониторинг результатов уничтожения очагов произрастания дикорастущих </w:t>
            </w:r>
            <w:proofErr w:type="spellStart"/>
            <w:r w:rsidRPr="00A01DB8">
              <w:rPr>
                <w:rFonts w:ascii="Times New Roman" w:eastAsia="Times New Roman" w:hAnsi="Times New Roman"/>
                <w:sz w:val="24"/>
                <w:szCs w:val="24"/>
              </w:rPr>
              <w:t>наркосодержащих</w:t>
            </w:r>
            <w:proofErr w:type="spellEnd"/>
            <w:r w:rsidRPr="00A01DB8">
              <w:rPr>
                <w:rFonts w:ascii="Times New Roman" w:eastAsia="Times New Roman" w:hAnsi="Times New Roman"/>
                <w:sz w:val="24"/>
                <w:szCs w:val="24"/>
              </w:rPr>
              <w:t xml:space="preserve"> растений</w:t>
            </w:r>
          </w:p>
        </w:tc>
        <w:tc>
          <w:tcPr>
            <w:tcW w:w="260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 xml:space="preserve">Непосредственное присутствие членов Рабочей группы при уничтожении дикорастущих </w:t>
            </w:r>
            <w:proofErr w:type="spellStart"/>
            <w:r w:rsidRPr="00A01DB8">
              <w:rPr>
                <w:rFonts w:ascii="Times New Roman" w:eastAsia="Times New Roman" w:hAnsi="Times New Roman"/>
                <w:sz w:val="24"/>
                <w:szCs w:val="24"/>
              </w:rPr>
              <w:t>наркосодержащих</w:t>
            </w:r>
            <w:proofErr w:type="spellEnd"/>
            <w:r w:rsidRPr="00A01DB8">
              <w:rPr>
                <w:rFonts w:ascii="Times New Roman" w:eastAsia="Times New Roman" w:hAnsi="Times New Roman"/>
                <w:sz w:val="24"/>
                <w:szCs w:val="24"/>
              </w:rPr>
              <w:t xml:space="preserve"> растений</w:t>
            </w:r>
          </w:p>
        </w:tc>
        <w:tc>
          <w:tcPr>
            <w:tcW w:w="2606"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p>
        </w:tc>
      </w:tr>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 xml:space="preserve">5. </w:t>
            </w:r>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rPr>
                <w:rFonts w:ascii="Times New Roman" w:eastAsia="Times New Roman" w:hAnsi="Times New Roman"/>
                <w:sz w:val="24"/>
                <w:szCs w:val="24"/>
              </w:rPr>
            </w:pPr>
            <w:r w:rsidRPr="00A01DB8">
              <w:rPr>
                <w:rFonts w:ascii="Times New Roman" w:eastAsia="Times New Roman" w:hAnsi="Times New Roman"/>
                <w:sz w:val="24"/>
                <w:szCs w:val="24"/>
              </w:rPr>
              <w:t>Размещение информационных материалов в местах массового скопления людей об опасности употребления наркотических средств</w:t>
            </w:r>
          </w:p>
        </w:tc>
        <w:tc>
          <w:tcPr>
            <w:tcW w:w="260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Постоянно</w:t>
            </w:r>
          </w:p>
        </w:tc>
        <w:tc>
          <w:tcPr>
            <w:tcW w:w="2606"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p>
        </w:tc>
      </w:tr>
      <w:tr w:rsidR="00A01DB8" w:rsidRPr="00A01DB8" w:rsidTr="00A01DB8">
        <w:tc>
          <w:tcPr>
            <w:tcW w:w="67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rPr>
                <w:rFonts w:ascii="Times New Roman" w:eastAsia="Times New Roman" w:hAnsi="Times New Roman"/>
                <w:sz w:val="24"/>
                <w:szCs w:val="24"/>
              </w:rPr>
            </w:pPr>
            <w:r w:rsidRPr="00A01DB8">
              <w:rPr>
                <w:rFonts w:ascii="Times New Roman" w:eastAsia="Times New Roman" w:hAnsi="Times New Roman"/>
                <w:sz w:val="24"/>
                <w:szCs w:val="24"/>
              </w:rPr>
              <w:t xml:space="preserve">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w:t>
            </w:r>
            <w:proofErr w:type="spellStart"/>
            <w:r w:rsidRPr="00A01DB8">
              <w:rPr>
                <w:rFonts w:ascii="Times New Roman" w:eastAsia="Times New Roman" w:hAnsi="Times New Roman"/>
                <w:sz w:val="24"/>
                <w:szCs w:val="24"/>
              </w:rPr>
              <w:t>наркосодержащих</w:t>
            </w:r>
            <w:proofErr w:type="spellEnd"/>
            <w:r w:rsidRPr="00A01DB8">
              <w:rPr>
                <w:rFonts w:ascii="Times New Roman" w:eastAsia="Times New Roman" w:hAnsi="Times New Roman"/>
                <w:sz w:val="24"/>
                <w:szCs w:val="24"/>
              </w:rPr>
              <w:t xml:space="preserve"> растений</w:t>
            </w:r>
          </w:p>
        </w:tc>
        <w:tc>
          <w:tcPr>
            <w:tcW w:w="2605" w:type="dxa"/>
            <w:tcBorders>
              <w:top w:val="single" w:sz="4" w:space="0" w:color="auto"/>
              <w:left w:val="single" w:sz="4" w:space="0" w:color="auto"/>
              <w:bottom w:val="single" w:sz="4" w:space="0" w:color="auto"/>
              <w:right w:val="single" w:sz="4" w:space="0" w:color="auto"/>
            </w:tcBorders>
            <w:hideMark/>
          </w:tcPr>
          <w:p w:rsidR="00A01DB8" w:rsidRPr="00A01DB8" w:rsidRDefault="00A01DB8">
            <w:pPr>
              <w:pStyle w:val="afe"/>
              <w:jc w:val="center"/>
              <w:rPr>
                <w:rFonts w:ascii="Times New Roman" w:eastAsia="Times New Roman" w:hAnsi="Times New Roman"/>
                <w:sz w:val="24"/>
                <w:szCs w:val="24"/>
              </w:rPr>
            </w:pPr>
            <w:r w:rsidRPr="00A01DB8">
              <w:rPr>
                <w:rFonts w:ascii="Times New Roman" w:eastAsia="Times New Roman" w:hAnsi="Times New Roman"/>
                <w:sz w:val="24"/>
                <w:szCs w:val="24"/>
              </w:rPr>
              <w:t>Незамедлительно после выявления</w:t>
            </w:r>
          </w:p>
        </w:tc>
        <w:tc>
          <w:tcPr>
            <w:tcW w:w="2606" w:type="dxa"/>
            <w:tcBorders>
              <w:top w:val="single" w:sz="4" w:space="0" w:color="auto"/>
              <w:left w:val="single" w:sz="4" w:space="0" w:color="auto"/>
              <w:bottom w:val="single" w:sz="4" w:space="0" w:color="auto"/>
              <w:right w:val="single" w:sz="4" w:space="0" w:color="auto"/>
            </w:tcBorders>
          </w:tcPr>
          <w:p w:rsidR="00A01DB8" w:rsidRPr="00A01DB8" w:rsidRDefault="00A01DB8">
            <w:pPr>
              <w:pStyle w:val="afe"/>
              <w:jc w:val="center"/>
              <w:rPr>
                <w:rFonts w:ascii="Times New Roman" w:eastAsia="Times New Roman" w:hAnsi="Times New Roman"/>
                <w:sz w:val="24"/>
                <w:szCs w:val="24"/>
              </w:rPr>
            </w:pPr>
          </w:p>
        </w:tc>
      </w:tr>
    </w:tbl>
    <w:p w:rsidR="00A01DB8" w:rsidRDefault="00A01DB8" w:rsidP="00A01DB8">
      <w:pPr>
        <w:pStyle w:val="afe"/>
        <w:jc w:val="both"/>
        <w:rPr>
          <w:rFonts w:ascii="Times New Roman" w:hAnsi="Times New Roman"/>
          <w:sz w:val="28"/>
          <w:szCs w:val="28"/>
        </w:rPr>
      </w:pPr>
    </w:p>
    <w:p w:rsidR="00A01DB8" w:rsidRDefault="00A01DB8" w:rsidP="00A01DB8">
      <w:pPr>
        <w:pStyle w:val="afe"/>
        <w:ind w:firstLine="708"/>
        <w:jc w:val="both"/>
        <w:rPr>
          <w:rFonts w:ascii="Times New Roman" w:hAnsi="Times New Roman"/>
          <w:sz w:val="28"/>
          <w:szCs w:val="28"/>
        </w:rPr>
      </w:pPr>
    </w:p>
    <w:p w:rsidR="00A01DB8" w:rsidRDefault="00A01DB8" w:rsidP="00A01DB8">
      <w:pPr>
        <w:pStyle w:val="afe"/>
        <w:ind w:firstLine="708"/>
        <w:jc w:val="both"/>
        <w:rPr>
          <w:rFonts w:ascii="Times New Roman" w:hAnsi="Times New Roman"/>
          <w:sz w:val="28"/>
          <w:szCs w:val="28"/>
        </w:rPr>
      </w:pPr>
    </w:p>
    <w:p w:rsidR="00A01DB8" w:rsidRPr="00A01DB8" w:rsidRDefault="00A01DB8" w:rsidP="00A01DB8">
      <w:pPr>
        <w:pStyle w:val="afe"/>
        <w:spacing w:line="240" w:lineRule="atLeast"/>
        <w:jc w:val="center"/>
        <w:rPr>
          <w:rFonts w:ascii="Times New Roman" w:hAnsi="Times New Roman"/>
          <w:sz w:val="24"/>
          <w:szCs w:val="24"/>
        </w:rPr>
      </w:pPr>
      <w:bookmarkStart w:id="0" w:name="sub_1"/>
      <w:r w:rsidRPr="00A01DB8">
        <w:rPr>
          <w:rFonts w:ascii="Times New Roman" w:hAnsi="Times New Roman"/>
          <w:sz w:val="24"/>
          <w:szCs w:val="24"/>
        </w:rPr>
        <w:t>РОССИЙСКАЯ ФЕДЕРАЦИЯ</w:t>
      </w:r>
    </w:p>
    <w:p w:rsidR="00A01DB8" w:rsidRPr="00A01DB8" w:rsidRDefault="00A01DB8" w:rsidP="00A01DB8">
      <w:pPr>
        <w:pStyle w:val="afe"/>
        <w:spacing w:line="240" w:lineRule="atLeast"/>
        <w:jc w:val="center"/>
        <w:rPr>
          <w:rFonts w:ascii="Times New Roman" w:hAnsi="Times New Roman"/>
          <w:sz w:val="24"/>
          <w:szCs w:val="24"/>
        </w:rPr>
      </w:pPr>
      <w:r w:rsidRPr="00A01DB8">
        <w:rPr>
          <w:rFonts w:ascii="Times New Roman" w:hAnsi="Times New Roman"/>
          <w:sz w:val="24"/>
          <w:szCs w:val="24"/>
        </w:rPr>
        <w:t>РОСТОВСКАЯ ОБЛАСТЬ</w:t>
      </w:r>
    </w:p>
    <w:p w:rsidR="00A01DB8" w:rsidRPr="00A01DB8" w:rsidRDefault="00A01DB8" w:rsidP="00A01DB8">
      <w:pPr>
        <w:pStyle w:val="afe"/>
        <w:spacing w:line="240" w:lineRule="atLeast"/>
        <w:jc w:val="center"/>
        <w:rPr>
          <w:rFonts w:ascii="Times New Roman" w:hAnsi="Times New Roman"/>
          <w:sz w:val="24"/>
          <w:szCs w:val="24"/>
        </w:rPr>
      </w:pPr>
      <w:r w:rsidRPr="00A01DB8">
        <w:rPr>
          <w:rFonts w:ascii="Times New Roman" w:hAnsi="Times New Roman"/>
          <w:sz w:val="24"/>
          <w:szCs w:val="24"/>
        </w:rPr>
        <w:t>ВЕРХНЕДОНСКОЙ РАЙОН</w:t>
      </w:r>
    </w:p>
    <w:p w:rsidR="00A01DB8" w:rsidRPr="00A01DB8" w:rsidRDefault="00A01DB8" w:rsidP="00A01DB8">
      <w:pPr>
        <w:pStyle w:val="afe"/>
        <w:spacing w:line="240" w:lineRule="atLeast"/>
        <w:jc w:val="center"/>
        <w:rPr>
          <w:rFonts w:ascii="Times New Roman" w:hAnsi="Times New Roman"/>
          <w:sz w:val="24"/>
          <w:szCs w:val="24"/>
        </w:rPr>
      </w:pPr>
      <w:r w:rsidRPr="00A01DB8">
        <w:rPr>
          <w:rFonts w:ascii="Times New Roman" w:hAnsi="Times New Roman"/>
          <w:sz w:val="24"/>
          <w:szCs w:val="24"/>
        </w:rPr>
        <w:t>МУНИЦИПАЛЬНОЕ ОБРАЗОВАНИЕ</w:t>
      </w:r>
    </w:p>
    <w:p w:rsidR="00A01DB8" w:rsidRPr="00A01DB8" w:rsidRDefault="00A01DB8" w:rsidP="00A01DB8">
      <w:pPr>
        <w:pStyle w:val="afe"/>
        <w:spacing w:line="240" w:lineRule="atLeast"/>
        <w:jc w:val="center"/>
        <w:rPr>
          <w:rFonts w:ascii="Times New Roman" w:hAnsi="Times New Roman"/>
          <w:sz w:val="24"/>
          <w:szCs w:val="24"/>
        </w:rPr>
      </w:pPr>
      <w:r w:rsidRPr="00A01DB8">
        <w:rPr>
          <w:rFonts w:ascii="Times New Roman" w:hAnsi="Times New Roman"/>
          <w:sz w:val="24"/>
          <w:szCs w:val="24"/>
        </w:rPr>
        <w:t>«ШУМИЛИНСКОЕ СЕЛЬСКОЕ ПОСЕЛЕНИЕ»</w:t>
      </w:r>
    </w:p>
    <w:p w:rsidR="00A01DB8" w:rsidRPr="00A01DB8" w:rsidRDefault="00A01DB8" w:rsidP="00A01DB8">
      <w:pPr>
        <w:pStyle w:val="afe"/>
        <w:spacing w:line="240" w:lineRule="atLeast"/>
        <w:jc w:val="center"/>
        <w:rPr>
          <w:rFonts w:ascii="Times New Roman" w:hAnsi="Times New Roman"/>
          <w:sz w:val="24"/>
          <w:szCs w:val="24"/>
        </w:rPr>
      </w:pPr>
      <w:r w:rsidRPr="00A01DB8">
        <w:rPr>
          <w:rFonts w:ascii="Times New Roman" w:hAnsi="Times New Roman"/>
          <w:sz w:val="24"/>
          <w:szCs w:val="24"/>
        </w:rPr>
        <w:t>АДМИНИСТРАЦИЯ ШУМИЛИНСКОГО СЕЛЬСКОГО ПОСЕЛЕНИЯ</w:t>
      </w:r>
    </w:p>
    <w:p w:rsidR="00A01DB8" w:rsidRPr="00A01DB8" w:rsidRDefault="00A01DB8" w:rsidP="00A01DB8">
      <w:pPr>
        <w:pStyle w:val="afe"/>
        <w:spacing w:line="240" w:lineRule="atLeast"/>
        <w:jc w:val="center"/>
        <w:rPr>
          <w:rFonts w:ascii="Times New Roman" w:hAnsi="Times New Roman"/>
          <w:sz w:val="24"/>
          <w:szCs w:val="24"/>
        </w:rPr>
      </w:pPr>
    </w:p>
    <w:p w:rsidR="00A01DB8" w:rsidRPr="00A01DB8" w:rsidRDefault="00A01DB8" w:rsidP="00A01DB8">
      <w:pPr>
        <w:pStyle w:val="afe"/>
        <w:spacing w:line="240" w:lineRule="atLeast"/>
        <w:jc w:val="center"/>
        <w:rPr>
          <w:rFonts w:ascii="Times New Roman" w:hAnsi="Times New Roman"/>
          <w:b/>
          <w:sz w:val="24"/>
          <w:szCs w:val="24"/>
        </w:rPr>
      </w:pPr>
      <w:r w:rsidRPr="00A01DB8">
        <w:rPr>
          <w:rFonts w:ascii="Times New Roman" w:hAnsi="Times New Roman"/>
          <w:b/>
          <w:sz w:val="24"/>
          <w:szCs w:val="24"/>
        </w:rPr>
        <w:t>ПОСТАНОВЛЕНИЕ</w:t>
      </w:r>
    </w:p>
    <w:p w:rsidR="00A01DB8" w:rsidRPr="00A01DB8" w:rsidRDefault="00A01DB8" w:rsidP="00A01DB8">
      <w:pPr>
        <w:pStyle w:val="afe"/>
        <w:spacing w:line="240" w:lineRule="atLeast"/>
        <w:jc w:val="center"/>
        <w:rPr>
          <w:rFonts w:ascii="Times New Roman" w:hAnsi="Times New Roman"/>
          <w:sz w:val="24"/>
          <w:szCs w:val="24"/>
        </w:rPr>
      </w:pPr>
    </w:p>
    <w:p w:rsidR="00A01DB8" w:rsidRPr="00A01DB8" w:rsidRDefault="00A01DB8" w:rsidP="00A01DB8">
      <w:pPr>
        <w:pStyle w:val="afe"/>
        <w:spacing w:line="240" w:lineRule="atLeast"/>
        <w:jc w:val="center"/>
        <w:rPr>
          <w:rFonts w:ascii="Times New Roman" w:hAnsi="Times New Roman"/>
          <w:sz w:val="24"/>
          <w:szCs w:val="24"/>
        </w:rPr>
      </w:pPr>
    </w:p>
    <w:p w:rsidR="00A01DB8" w:rsidRPr="00A01DB8" w:rsidRDefault="00A01DB8" w:rsidP="00A01DB8">
      <w:pPr>
        <w:pStyle w:val="afe"/>
        <w:spacing w:line="240" w:lineRule="atLeast"/>
        <w:rPr>
          <w:rFonts w:ascii="Times New Roman" w:hAnsi="Times New Roman"/>
          <w:sz w:val="24"/>
          <w:szCs w:val="24"/>
        </w:rPr>
      </w:pPr>
      <w:r w:rsidRPr="00A01DB8">
        <w:rPr>
          <w:rFonts w:ascii="Times New Roman" w:hAnsi="Times New Roman"/>
          <w:sz w:val="24"/>
          <w:szCs w:val="24"/>
        </w:rPr>
        <w:t xml:space="preserve">01.06.2022 г.                                  № 40                                  </w:t>
      </w:r>
      <w:proofErr w:type="spellStart"/>
      <w:r w:rsidRPr="00A01DB8">
        <w:rPr>
          <w:rFonts w:ascii="Times New Roman" w:hAnsi="Times New Roman"/>
          <w:sz w:val="24"/>
          <w:szCs w:val="24"/>
        </w:rPr>
        <w:t>ст-ца</w:t>
      </w:r>
      <w:proofErr w:type="spellEnd"/>
      <w:r w:rsidRPr="00A01DB8">
        <w:rPr>
          <w:rFonts w:ascii="Times New Roman" w:hAnsi="Times New Roman"/>
          <w:sz w:val="24"/>
          <w:szCs w:val="24"/>
        </w:rPr>
        <w:t xml:space="preserve"> Шумилинская</w:t>
      </w:r>
    </w:p>
    <w:p w:rsidR="00A01DB8" w:rsidRPr="00A01DB8" w:rsidRDefault="00A01DB8" w:rsidP="00A01DB8">
      <w:pPr>
        <w:pStyle w:val="afe"/>
        <w:spacing w:line="240" w:lineRule="atLeast"/>
        <w:jc w:val="center"/>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Об утверждении Положения об условиях</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 xml:space="preserve">и </w:t>
      </w:r>
      <w:proofErr w:type="gramStart"/>
      <w:r w:rsidRPr="00A01DB8">
        <w:rPr>
          <w:rFonts w:ascii="Times New Roman" w:hAnsi="Times New Roman"/>
          <w:sz w:val="24"/>
          <w:szCs w:val="24"/>
        </w:rPr>
        <w:t>порядке</w:t>
      </w:r>
      <w:proofErr w:type="gramEnd"/>
      <w:r w:rsidRPr="00A01DB8">
        <w:rPr>
          <w:rFonts w:ascii="Times New Roman" w:hAnsi="Times New Roman"/>
          <w:sz w:val="24"/>
          <w:szCs w:val="24"/>
        </w:rPr>
        <w:t xml:space="preserve"> оказания поддержки субъектам </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малого и среднего предпринимательства</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 xml:space="preserve">и организациям, образующим инфраструктуру </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поддержки субъектов малого и среднего</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 xml:space="preserve">предпринимательства, на территории </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Шумилинского сельского поселения</w:t>
      </w:r>
    </w:p>
    <w:p w:rsidR="00A01DB8" w:rsidRPr="00A01DB8" w:rsidRDefault="00A01DB8" w:rsidP="00A01DB8">
      <w:pPr>
        <w:spacing w:after="0" w:line="240" w:lineRule="atLeast"/>
        <w:rPr>
          <w:rFonts w:ascii="Times New Roman" w:hAnsi="Times New Roman"/>
          <w:sz w:val="24"/>
          <w:szCs w:val="24"/>
        </w:rPr>
      </w:pPr>
      <w:r w:rsidRPr="00A01DB8">
        <w:rPr>
          <w:rFonts w:ascii="Times New Roman" w:hAnsi="Times New Roman"/>
          <w:sz w:val="24"/>
          <w:szCs w:val="24"/>
        </w:rPr>
        <w:t xml:space="preserve">Верхнедонского района Ростовской области </w:t>
      </w:r>
    </w:p>
    <w:p w:rsidR="00A01DB8" w:rsidRPr="00A01DB8" w:rsidRDefault="00A01DB8" w:rsidP="00A01DB8">
      <w:pPr>
        <w:spacing w:after="0" w:line="240" w:lineRule="atLeast"/>
        <w:jc w:val="both"/>
        <w:rPr>
          <w:rFonts w:ascii="Times New Roman" w:hAnsi="Times New Roman"/>
          <w:sz w:val="24"/>
          <w:szCs w:val="24"/>
        </w:rPr>
      </w:pPr>
    </w:p>
    <w:p w:rsidR="00A01DB8" w:rsidRPr="00A01DB8" w:rsidRDefault="00A01DB8" w:rsidP="00A01DB8">
      <w:pPr>
        <w:spacing w:after="0" w:line="240" w:lineRule="atLeast"/>
        <w:jc w:val="both"/>
        <w:rPr>
          <w:rFonts w:ascii="Times New Roman" w:hAnsi="Times New Roman"/>
          <w:sz w:val="24"/>
          <w:szCs w:val="24"/>
        </w:rPr>
      </w:pPr>
      <w:r w:rsidRPr="00A01DB8">
        <w:rPr>
          <w:rFonts w:ascii="Times New Roman" w:hAnsi="Times New Roman"/>
          <w:sz w:val="24"/>
          <w:szCs w:val="24"/>
        </w:rPr>
        <w:tab/>
      </w:r>
      <w:proofErr w:type="gramStart"/>
      <w:r w:rsidRPr="00A01DB8">
        <w:rPr>
          <w:rFonts w:ascii="Times New Roman" w:hAnsi="Times New Roman"/>
          <w:sz w:val="24"/>
          <w:szCs w:val="24"/>
        </w:rPr>
        <w:t>В соответствии с Федеральным законом от 24.07.2007 № 209-ФЗ « О развитии малого и среднего предпринимательства в Российской Федерации», Уставом муниципального образования «</w:t>
      </w:r>
      <w:proofErr w:type="spellStart"/>
      <w:r w:rsidRPr="00A01DB8">
        <w:rPr>
          <w:rFonts w:ascii="Times New Roman" w:hAnsi="Times New Roman"/>
          <w:sz w:val="24"/>
          <w:szCs w:val="24"/>
        </w:rPr>
        <w:t>Шумилинское</w:t>
      </w:r>
      <w:proofErr w:type="spellEnd"/>
      <w:r w:rsidRPr="00A01DB8">
        <w:rPr>
          <w:rFonts w:ascii="Times New Roman" w:hAnsi="Times New Roman"/>
          <w:sz w:val="24"/>
          <w:szCs w:val="24"/>
        </w:rPr>
        <w:t xml:space="preserve"> сельское поселение», принятым решением Собрания депутатов Шумилинского сельского поселения от 18.01.2021 года № 171, администрация Шумилинского сельского поселения в целях реализации государственной </w:t>
      </w:r>
      <w:r w:rsidRPr="00A01DB8">
        <w:rPr>
          <w:rFonts w:ascii="Times New Roman" w:hAnsi="Times New Roman"/>
          <w:sz w:val="24"/>
          <w:szCs w:val="24"/>
        </w:rPr>
        <w:lastRenderedPageBreak/>
        <w:t xml:space="preserve">политики, направленной на поддержку и развитие малого и среднего предпринимательства на территории Шумилинского сельского поселения </w:t>
      </w:r>
      <w:proofErr w:type="gramEnd"/>
    </w:p>
    <w:p w:rsidR="00A01DB8" w:rsidRPr="00A01DB8" w:rsidRDefault="00A01DB8" w:rsidP="00A01DB8">
      <w:pPr>
        <w:spacing w:after="0" w:line="240" w:lineRule="atLeast"/>
        <w:jc w:val="both"/>
        <w:rPr>
          <w:rFonts w:ascii="Times New Roman" w:hAnsi="Times New Roman"/>
          <w:sz w:val="24"/>
          <w:szCs w:val="24"/>
        </w:rPr>
      </w:pPr>
      <w:r w:rsidRPr="00A01DB8">
        <w:rPr>
          <w:rFonts w:ascii="Times New Roman" w:hAnsi="Times New Roman"/>
          <w:sz w:val="24"/>
          <w:szCs w:val="24"/>
        </w:rPr>
        <w:t xml:space="preserve">         </w:t>
      </w:r>
      <w:proofErr w:type="spellStart"/>
      <w:proofErr w:type="gramStart"/>
      <w:r w:rsidRPr="00A01DB8">
        <w:rPr>
          <w:rFonts w:ascii="Times New Roman" w:hAnsi="Times New Roman"/>
          <w:sz w:val="24"/>
          <w:szCs w:val="24"/>
        </w:rPr>
        <w:t>п</w:t>
      </w:r>
      <w:proofErr w:type="spellEnd"/>
      <w:proofErr w:type="gramEnd"/>
      <w:r w:rsidRPr="00A01DB8">
        <w:rPr>
          <w:rFonts w:ascii="Times New Roman" w:hAnsi="Times New Roman"/>
          <w:sz w:val="24"/>
          <w:szCs w:val="24"/>
        </w:rPr>
        <w:t xml:space="preserve"> о с т а </w:t>
      </w:r>
      <w:proofErr w:type="spellStart"/>
      <w:r w:rsidRPr="00A01DB8">
        <w:rPr>
          <w:rFonts w:ascii="Times New Roman" w:hAnsi="Times New Roman"/>
          <w:sz w:val="24"/>
          <w:szCs w:val="24"/>
        </w:rPr>
        <w:t>н</w:t>
      </w:r>
      <w:proofErr w:type="spellEnd"/>
      <w:r w:rsidRPr="00A01DB8">
        <w:rPr>
          <w:rFonts w:ascii="Times New Roman" w:hAnsi="Times New Roman"/>
          <w:sz w:val="24"/>
          <w:szCs w:val="24"/>
        </w:rPr>
        <w:t xml:space="preserve"> о в л я е т: </w:t>
      </w:r>
    </w:p>
    <w:p w:rsidR="00A01DB8" w:rsidRPr="00A01DB8" w:rsidRDefault="00A01DB8" w:rsidP="00A01DB8">
      <w:pPr>
        <w:spacing w:after="0" w:line="240" w:lineRule="atLeast"/>
        <w:ind w:firstLine="708"/>
        <w:jc w:val="both"/>
        <w:rPr>
          <w:rFonts w:ascii="Times New Roman" w:hAnsi="Times New Roman"/>
          <w:sz w:val="24"/>
          <w:szCs w:val="24"/>
        </w:rPr>
      </w:pPr>
      <w:r w:rsidRPr="00A01DB8">
        <w:rPr>
          <w:rFonts w:ascii="Times New Roman" w:hAnsi="Times New Roman"/>
          <w:sz w:val="24"/>
          <w:szCs w:val="24"/>
        </w:rPr>
        <w:t>1. 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Шумилинского сельского поселения Верхнедонского района Ростовской области согласно приложению.</w:t>
      </w:r>
    </w:p>
    <w:p w:rsidR="00A01DB8" w:rsidRPr="00A01DB8" w:rsidRDefault="00A01DB8" w:rsidP="00A01DB8">
      <w:pPr>
        <w:widowControl w:val="0"/>
        <w:spacing w:after="0" w:line="240" w:lineRule="atLeast"/>
        <w:ind w:firstLine="708"/>
        <w:jc w:val="both"/>
        <w:rPr>
          <w:rFonts w:ascii="Times New Roman" w:hAnsi="Times New Roman"/>
          <w:sz w:val="24"/>
          <w:szCs w:val="24"/>
        </w:rPr>
      </w:pPr>
      <w:r w:rsidRPr="00A01DB8">
        <w:rPr>
          <w:rFonts w:ascii="Times New Roman" w:hAnsi="Times New Roman"/>
          <w:sz w:val="24"/>
          <w:szCs w:val="24"/>
        </w:rPr>
        <w:t xml:space="preserve">2. </w:t>
      </w:r>
      <w:proofErr w:type="gramStart"/>
      <w:r w:rsidRPr="00A01DB8">
        <w:rPr>
          <w:rFonts w:ascii="Times New Roman" w:hAnsi="Times New Roman"/>
          <w:sz w:val="24"/>
          <w:szCs w:val="24"/>
        </w:rPr>
        <w:t>Разместить</w:t>
      </w:r>
      <w:proofErr w:type="gramEnd"/>
      <w:r w:rsidRPr="00A01DB8">
        <w:rPr>
          <w:rFonts w:ascii="Times New Roman" w:hAnsi="Times New Roman"/>
          <w:sz w:val="24"/>
          <w:szCs w:val="24"/>
        </w:rPr>
        <w:t xml:space="preserve"> настоящее постановление на официальном сайте Администрации Шумилинского сельского поселения.</w:t>
      </w:r>
    </w:p>
    <w:p w:rsidR="00A01DB8" w:rsidRPr="00A01DB8" w:rsidRDefault="00A01DB8" w:rsidP="00A01DB8">
      <w:pPr>
        <w:widowControl w:val="0"/>
        <w:spacing w:after="0" w:line="240" w:lineRule="atLeast"/>
        <w:ind w:firstLine="708"/>
        <w:jc w:val="both"/>
        <w:rPr>
          <w:rFonts w:ascii="Times New Roman" w:hAnsi="Times New Roman"/>
          <w:sz w:val="24"/>
          <w:szCs w:val="24"/>
        </w:rPr>
      </w:pPr>
      <w:r w:rsidRPr="00A01DB8">
        <w:rPr>
          <w:rFonts w:ascii="Times New Roman" w:hAnsi="Times New Roman"/>
          <w:sz w:val="24"/>
          <w:szCs w:val="24"/>
        </w:rPr>
        <w:t xml:space="preserve">3. </w:t>
      </w:r>
      <w:proofErr w:type="gramStart"/>
      <w:r w:rsidRPr="00A01DB8">
        <w:rPr>
          <w:rFonts w:ascii="Times New Roman" w:hAnsi="Times New Roman"/>
          <w:sz w:val="24"/>
          <w:szCs w:val="24"/>
        </w:rPr>
        <w:t>Контроль за</w:t>
      </w:r>
      <w:proofErr w:type="gramEnd"/>
      <w:r w:rsidRPr="00A01DB8">
        <w:rPr>
          <w:rFonts w:ascii="Times New Roman" w:hAnsi="Times New Roman"/>
          <w:sz w:val="24"/>
          <w:szCs w:val="24"/>
        </w:rPr>
        <w:t xml:space="preserve"> исполнением настоящего постановления оставляю за собой.</w:t>
      </w:r>
    </w:p>
    <w:p w:rsidR="00A01DB8" w:rsidRPr="00A01DB8" w:rsidRDefault="00A01DB8" w:rsidP="00A01DB8">
      <w:pPr>
        <w:suppressAutoHyphens/>
        <w:spacing w:after="0" w:line="240" w:lineRule="atLeast"/>
        <w:rPr>
          <w:rFonts w:ascii="Times New Roman" w:hAnsi="Times New Roman"/>
          <w:color w:val="000000"/>
          <w:sz w:val="24"/>
          <w:szCs w:val="24"/>
          <w:lang w:eastAsia="ar-SA"/>
        </w:rPr>
      </w:pPr>
    </w:p>
    <w:p w:rsidR="00A01DB8" w:rsidRPr="00A01DB8" w:rsidRDefault="00A01DB8" w:rsidP="00A01DB8">
      <w:pPr>
        <w:suppressAutoHyphens/>
        <w:spacing w:after="0" w:line="240" w:lineRule="atLeast"/>
        <w:rPr>
          <w:rFonts w:ascii="Times New Roman" w:hAnsi="Times New Roman"/>
          <w:color w:val="000000"/>
          <w:sz w:val="24"/>
          <w:szCs w:val="24"/>
          <w:lang w:eastAsia="ar-SA"/>
        </w:rPr>
      </w:pPr>
    </w:p>
    <w:p w:rsidR="00A01DB8" w:rsidRPr="00A01DB8" w:rsidRDefault="00A01DB8" w:rsidP="00A01DB8">
      <w:pPr>
        <w:suppressAutoHyphens/>
        <w:spacing w:after="0" w:line="240" w:lineRule="atLeast"/>
        <w:rPr>
          <w:rFonts w:ascii="Times New Roman" w:hAnsi="Times New Roman"/>
          <w:color w:val="000000"/>
          <w:sz w:val="24"/>
          <w:szCs w:val="24"/>
          <w:lang w:eastAsia="ar-SA"/>
        </w:rPr>
      </w:pPr>
      <w:r w:rsidRPr="00A01DB8">
        <w:rPr>
          <w:rFonts w:ascii="Times New Roman" w:hAnsi="Times New Roman"/>
          <w:color w:val="000000"/>
          <w:sz w:val="24"/>
          <w:szCs w:val="24"/>
          <w:lang w:eastAsia="ar-SA"/>
        </w:rPr>
        <w:t xml:space="preserve">Глава Администрации </w:t>
      </w:r>
      <w:r w:rsidRPr="00A01DB8">
        <w:rPr>
          <w:rFonts w:ascii="Times New Roman" w:hAnsi="Times New Roman"/>
          <w:sz w:val="24"/>
          <w:szCs w:val="24"/>
        </w:rPr>
        <w:t>Шумилинского</w:t>
      </w:r>
    </w:p>
    <w:p w:rsidR="00A01DB8" w:rsidRDefault="00A01DB8" w:rsidP="00A01DB8">
      <w:pPr>
        <w:suppressAutoHyphens/>
        <w:spacing w:after="0" w:line="240" w:lineRule="atLeast"/>
        <w:rPr>
          <w:rFonts w:ascii="Times New Roman" w:hAnsi="Times New Roman"/>
          <w:color w:val="000000"/>
          <w:sz w:val="24"/>
          <w:szCs w:val="24"/>
          <w:lang w:eastAsia="ar-SA"/>
        </w:rPr>
      </w:pPr>
      <w:r w:rsidRPr="00A01DB8">
        <w:rPr>
          <w:rFonts w:ascii="Times New Roman" w:hAnsi="Times New Roman"/>
          <w:color w:val="000000"/>
          <w:sz w:val="24"/>
          <w:szCs w:val="24"/>
          <w:lang w:eastAsia="ar-SA"/>
        </w:rPr>
        <w:t>сельского поселения                                                                Н.В.Меджорина</w:t>
      </w:r>
    </w:p>
    <w:p w:rsidR="00A01DB8" w:rsidRDefault="00A01DB8" w:rsidP="00A01DB8">
      <w:pPr>
        <w:suppressAutoHyphens/>
        <w:spacing w:after="0" w:line="240" w:lineRule="atLeast"/>
        <w:rPr>
          <w:rFonts w:ascii="Times New Roman" w:hAnsi="Times New Roman"/>
          <w:color w:val="000000"/>
          <w:sz w:val="24"/>
          <w:szCs w:val="24"/>
          <w:lang w:eastAsia="ar-SA"/>
        </w:rPr>
      </w:pPr>
    </w:p>
    <w:p w:rsidR="00A01DB8" w:rsidRDefault="00A01DB8" w:rsidP="00A01DB8">
      <w:pPr>
        <w:suppressAutoHyphens/>
        <w:spacing w:after="0" w:line="240" w:lineRule="atLeast"/>
        <w:rPr>
          <w:rFonts w:ascii="Times New Roman" w:hAnsi="Times New Roman"/>
          <w:color w:val="000000"/>
          <w:sz w:val="24"/>
          <w:szCs w:val="24"/>
          <w:lang w:eastAsia="ar-SA"/>
        </w:rPr>
      </w:pPr>
    </w:p>
    <w:p w:rsidR="00A01DB8" w:rsidRPr="00A01DB8" w:rsidRDefault="00A01DB8" w:rsidP="00A01DB8">
      <w:pPr>
        <w:suppressAutoHyphens/>
        <w:spacing w:after="0" w:line="240" w:lineRule="atLeast"/>
        <w:rPr>
          <w:rFonts w:ascii="Times New Roman" w:hAnsi="Times New Roman"/>
          <w:color w:val="000000"/>
          <w:sz w:val="24"/>
          <w:szCs w:val="24"/>
          <w:lang w:eastAsia="ar-SA"/>
        </w:rPr>
      </w:pPr>
    </w:p>
    <w:p w:rsidR="00A01DB8" w:rsidRPr="00A01DB8" w:rsidRDefault="00A01DB8" w:rsidP="00A01DB8">
      <w:pPr>
        <w:suppressAutoHyphens/>
        <w:spacing w:after="0" w:line="240" w:lineRule="atLeast"/>
        <w:jc w:val="both"/>
        <w:rPr>
          <w:rFonts w:ascii="Times New Roman" w:hAnsi="Times New Roman"/>
          <w:color w:val="000000"/>
          <w:sz w:val="24"/>
          <w:szCs w:val="24"/>
          <w:lang w:eastAsia="ar-SA"/>
        </w:rPr>
      </w:pPr>
    </w:p>
    <w:p w:rsidR="00A01DB8" w:rsidRPr="00A01DB8" w:rsidRDefault="00A01DB8" w:rsidP="00A01DB8">
      <w:pPr>
        <w:pStyle w:val="afe"/>
        <w:spacing w:line="240" w:lineRule="atLeast"/>
        <w:jc w:val="right"/>
        <w:rPr>
          <w:rFonts w:ascii="Times New Roman" w:hAnsi="Times New Roman"/>
          <w:sz w:val="24"/>
          <w:szCs w:val="24"/>
        </w:rPr>
      </w:pPr>
      <w:r w:rsidRPr="00A01DB8">
        <w:rPr>
          <w:rFonts w:ascii="Times New Roman" w:hAnsi="Times New Roman"/>
          <w:sz w:val="24"/>
          <w:szCs w:val="24"/>
        </w:rPr>
        <w:t xml:space="preserve">Приложение </w:t>
      </w:r>
    </w:p>
    <w:p w:rsidR="00A01DB8" w:rsidRPr="00A01DB8" w:rsidRDefault="00A01DB8" w:rsidP="00A01DB8">
      <w:pPr>
        <w:pStyle w:val="afe"/>
        <w:spacing w:line="240" w:lineRule="atLeast"/>
        <w:jc w:val="right"/>
        <w:rPr>
          <w:rFonts w:ascii="Times New Roman" w:hAnsi="Times New Roman"/>
          <w:sz w:val="24"/>
          <w:szCs w:val="24"/>
        </w:rPr>
      </w:pPr>
      <w:r w:rsidRPr="00A01DB8">
        <w:rPr>
          <w:rFonts w:ascii="Times New Roman" w:hAnsi="Times New Roman"/>
          <w:sz w:val="24"/>
          <w:szCs w:val="24"/>
        </w:rPr>
        <w:t>к постановлению Администрации</w:t>
      </w:r>
    </w:p>
    <w:p w:rsidR="00A01DB8" w:rsidRPr="00A01DB8" w:rsidRDefault="00A01DB8" w:rsidP="00A01DB8">
      <w:pPr>
        <w:pStyle w:val="afe"/>
        <w:spacing w:line="240" w:lineRule="atLeast"/>
        <w:jc w:val="right"/>
        <w:rPr>
          <w:rFonts w:ascii="Times New Roman" w:hAnsi="Times New Roman"/>
          <w:sz w:val="24"/>
          <w:szCs w:val="24"/>
        </w:rPr>
      </w:pPr>
      <w:r w:rsidRPr="00A01DB8">
        <w:rPr>
          <w:rFonts w:ascii="Times New Roman" w:hAnsi="Times New Roman"/>
          <w:sz w:val="24"/>
          <w:szCs w:val="24"/>
        </w:rPr>
        <w:t>Шумилинского сельского поселения</w:t>
      </w:r>
    </w:p>
    <w:p w:rsidR="00A01DB8" w:rsidRPr="00A01DB8" w:rsidRDefault="00A01DB8" w:rsidP="00A01DB8">
      <w:pPr>
        <w:pStyle w:val="afe"/>
        <w:spacing w:line="240" w:lineRule="atLeast"/>
        <w:jc w:val="right"/>
        <w:rPr>
          <w:rFonts w:ascii="Times New Roman" w:hAnsi="Times New Roman"/>
          <w:sz w:val="24"/>
          <w:szCs w:val="24"/>
        </w:rPr>
      </w:pPr>
      <w:r w:rsidRPr="00A01DB8">
        <w:rPr>
          <w:rFonts w:ascii="Times New Roman" w:hAnsi="Times New Roman"/>
          <w:sz w:val="24"/>
          <w:szCs w:val="24"/>
        </w:rPr>
        <w:t>от 01.06.2022 г. № 40</w:t>
      </w:r>
    </w:p>
    <w:p w:rsidR="00A01DB8" w:rsidRPr="00A01DB8" w:rsidRDefault="00A01DB8" w:rsidP="00A01DB8">
      <w:pPr>
        <w:pStyle w:val="ConsPlusNormal"/>
        <w:spacing w:line="240" w:lineRule="atLeast"/>
        <w:ind w:left="4536" w:hanging="4536"/>
        <w:jc w:val="right"/>
        <w:rPr>
          <w:rFonts w:ascii="Times New Roman" w:hAnsi="Times New Roman"/>
          <w:sz w:val="24"/>
          <w:szCs w:val="24"/>
        </w:rPr>
      </w:pPr>
    </w:p>
    <w:p w:rsidR="00A01DB8" w:rsidRPr="00A01DB8" w:rsidRDefault="00A01DB8" w:rsidP="00A01DB8">
      <w:pPr>
        <w:spacing w:after="0" w:line="240" w:lineRule="atLeast"/>
        <w:jc w:val="center"/>
        <w:rPr>
          <w:rFonts w:ascii="Times New Roman" w:hAnsi="Times New Roman"/>
          <w:sz w:val="24"/>
          <w:szCs w:val="24"/>
        </w:rPr>
      </w:pPr>
      <w:bookmarkStart w:id="1" w:name="_Hlk99717361"/>
    </w:p>
    <w:p w:rsidR="00A01DB8" w:rsidRPr="00A01DB8" w:rsidRDefault="00A01DB8" w:rsidP="00A01DB8">
      <w:pPr>
        <w:spacing w:after="0" w:line="240" w:lineRule="atLeast"/>
        <w:jc w:val="center"/>
        <w:rPr>
          <w:rFonts w:ascii="Times New Roman" w:hAnsi="Times New Roman"/>
          <w:sz w:val="24"/>
          <w:szCs w:val="24"/>
        </w:rPr>
      </w:pPr>
      <w:r w:rsidRPr="00A01DB8">
        <w:rPr>
          <w:rFonts w:ascii="Times New Roman" w:hAnsi="Times New Roman"/>
          <w:sz w:val="24"/>
          <w:szCs w:val="24"/>
        </w:rPr>
        <w:t xml:space="preserve">ПОЛОЖЕНИЕ </w:t>
      </w:r>
    </w:p>
    <w:p w:rsidR="00A01DB8" w:rsidRPr="00A01DB8" w:rsidRDefault="00A01DB8" w:rsidP="00A01DB8">
      <w:pPr>
        <w:widowControl w:val="0"/>
        <w:spacing w:after="0" w:line="240" w:lineRule="atLeast"/>
        <w:jc w:val="center"/>
        <w:rPr>
          <w:rFonts w:ascii="Times New Roman" w:hAnsi="Times New Roman"/>
          <w:sz w:val="24"/>
          <w:szCs w:val="24"/>
        </w:rPr>
      </w:pPr>
      <w:r w:rsidRPr="00A01DB8">
        <w:rPr>
          <w:rFonts w:ascii="Times New Roman" w:hAnsi="Times New Roman"/>
          <w:sz w:val="24"/>
          <w:szCs w:val="24"/>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1"/>
    </w:p>
    <w:p w:rsidR="00A01DB8" w:rsidRPr="00A01DB8" w:rsidRDefault="00A01DB8" w:rsidP="00A01DB8">
      <w:pPr>
        <w:widowControl w:val="0"/>
        <w:spacing w:after="0" w:line="240" w:lineRule="atLeast"/>
        <w:jc w:val="center"/>
        <w:rPr>
          <w:rFonts w:ascii="Times New Roman" w:hAnsi="Times New Roman"/>
          <w:sz w:val="24"/>
          <w:szCs w:val="24"/>
        </w:rPr>
      </w:pPr>
      <w:r w:rsidRPr="00A01DB8">
        <w:rPr>
          <w:rFonts w:ascii="Times New Roman" w:hAnsi="Times New Roman"/>
          <w:sz w:val="24"/>
          <w:szCs w:val="24"/>
        </w:rPr>
        <w:t>на территории Шумилинского сельского поселения</w:t>
      </w:r>
    </w:p>
    <w:p w:rsidR="00A01DB8" w:rsidRPr="00A01DB8" w:rsidRDefault="00A01DB8" w:rsidP="00A01DB8">
      <w:pPr>
        <w:widowControl w:val="0"/>
        <w:spacing w:after="0" w:line="240" w:lineRule="atLeast"/>
        <w:jc w:val="center"/>
        <w:rPr>
          <w:rFonts w:ascii="Times New Roman" w:hAnsi="Times New Roman"/>
          <w:sz w:val="24"/>
          <w:szCs w:val="24"/>
        </w:rPr>
      </w:pPr>
      <w:r w:rsidRPr="00A01DB8">
        <w:rPr>
          <w:rFonts w:ascii="Times New Roman" w:hAnsi="Times New Roman"/>
          <w:sz w:val="24"/>
          <w:szCs w:val="24"/>
        </w:rPr>
        <w:t>Верхнедонского района Ростовской области</w:t>
      </w:r>
    </w:p>
    <w:p w:rsidR="00A01DB8" w:rsidRPr="00A01DB8" w:rsidRDefault="00A01DB8" w:rsidP="00A01DB8">
      <w:pPr>
        <w:spacing w:after="0" w:line="240" w:lineRule="atLeast"/>
        <w:jc w:val="center"/>
        <w:rPr>
          <w:rFonts w:ascii="Times New Roman" w:hAnsi="Times New Roman"/>
          <w:sz w:val="24"/>
          <w:szCs w:val="24"/>
        </w:rPr>
      </w:pPr>
    </w:p>
    <w:p w:rsidR="00A01DB8" w:rsidRPr="00A01DB8" w:rsidRDefault="00A01DB8" w:rsidP="00A01DB8">
      <w:pPr>
        <w:widowControl w:val="0"/>
        <w:spacing w:after="0" w:line="240" w:lineRule="atLeast"/>
        <w:ind w:firstLine="708"/>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1. </w:t>
      </w:r>
      <w:proofErr w:type="gramStart"/>
      <w:r w:rsidRPr="00A01DB8">
        <w:rPr>
          <w:rFonts w:ascii="Times New Roman" w:hAnsi="Times New Roman"/>
          <w:color w:val="000000"/>
          <w:sz w:val="24"/>
          <w:szCs w:val="24"/>
          <w:lang w:eastAsia="zh-CN"/>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2" w:name="_Hlk99638735"/>
      <w:r w:rsidRPr="00A01DB8">
        <w:rPr>
          <w:rFonts w:ascii="Times New Roman" w:hAnsi="Times New Roman"/>
          <w:sz w:val="24"/>
          <w:szCs w:val="24"/>
        </w:rPr>
        <w:t xml:space="preserve">на территории Шумилинского сельского поселения </w:t>
      </w:r>
      <w:bookmarkEnd w:id="2"/>
      <w:r w:rsidRPr="00A01DB8">
        <w:rPr>
          <w:rFonts w:ascii="Times New Roman" w:hAnsi="Times New Roman"/>
          <w:sz w:val="24"/>
          <w:szCs w:val="24"/>
        </w:rPr>
        <w:t xml:space="preserve">Верхнедонского района Ростовской области </w:t>
      </w:r>
      <w:r w:rsidRPr="00A01DB8">
        <w:rPr>
          <w:rFonts w:ascii="Times New Roman" w:hAnsi="Times New Roman"/>
          <w:color w:val="000000"/>
          <w:sz w:val="24"/>
          <w:szCs w:val="24"/>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w:t>
      </w:r>
      <w:proofErr w:type="gramEnd"/>
      <w:r w:rsidRPr="00A01DB8">
        <w:rPr>
          <w:rFonts w:ascii="Times New Roman" w:hAnsi="Times New Roman"/>
          <w:color w:val="000000"/>
          <w:sz w:val="24"/>
          <w:szCs w:val="24"/>
          <w:lang w:eastAsia="zh-CN"/>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Pr="00A01DB8">
        <w:rPr>
          <w:rFonts w:ascii="Times New Roman" w:hAnsi="Times New Roman"/>
          <w:sz w:val="24"/>
          <w:szCs w:val="24"/>
        </w:rPr>
        <w:t xml:space="preserve"> на территории Шумилинского сельского поселения</w:t>
      </w:r>
      <w:r w:rsidRPr="00A01DB8">
        <w:rPr>
          <w:rFonts w:ascii="Times New Roman" w:hAnsi="Times New Roman"/>
          <w:color w:val="000000"/>
          <w:sz w:val="24"/>
          <w:szCs w:val="24"/>
          <w:lang w:eastAsia="zh-CN"/>
        </w:rPr>
        <w:t>.</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2. Основными принципами поддержки субъектов малого и среднего предпринимательства являются:</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1) заявительный порядок обращения субъектов малого и среднего предпринимательства за оказанием поддержки;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lastRenderedPageBreak/>
        <w:t>4) оказание поддержки с соблюдением требований, установленных Федеральным законом от 26 июля 2006 года № 135-ФЗ «О защите конкуренции»;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5) открытость процедур оказания поддержки.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3. </w:t>
      </w:r>
      <w:proofErr w:type="gramStart"/>
      <w:r w:rsidRPr="00A01DB8">
        <w:rPr>
          <w:rFonts w:ascii="Times New Roman" w:hAnsi="Times New Roman"/>
          <w:color w:val="000000"/>
          <w:sz w:val="24"/>
          <w:szCs w:val="24"/>
          <w:lang w:eastAsia="zh-CN"/>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roofErr w:type="gramEnd"/>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заявление на получение поддержки;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копии регистрационных, учредительных документов со всеми действующими изменениями и дополнениями;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копии лицензии на заявленную деятельность (при наличии);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справки из налогового органа об отсутствии задолженности по платежам в бюджет;</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документ, подтверждающий правоспособность представителя заявителя заключать договор от имени юридического лица;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обоснование формы и размер необходимой поддержки с указанием целей использования и расходования испрашиваемых ресурсов.</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Документы, подтверждающие их соответствие условиям, которые установлены статьей 4 Федерального закона от 24.07.2007 № 209-ФЗ:</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налоговую декларацию за предшествующий отчетный период;</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справку о средней численности работников за предшествующий календарный год;</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бухгалтерский баланс за предшествующий отчетный период.</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proofErr w:type="gramStart"/>
      <w:r w:rsidRPr="00A01DB8">
        <w:rPr>
          <w:rFonts w:ascii="Times New Roman" w:hAnsi="Times New Roman"/>
          <w:color w:val="000000"/>
          <w:sz w:val="24"/>
          <w:szCs w:val="24"/>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roofErr w:type="gramEnd"/>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4. Поддержка оказывается субъектам малого и среднего предпринимательства, если они: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осуществляют свою деятельность </w:t>
      </w:r>
      <w:r w:rsidRPr="00A01DB8">
        <w:rPr>
          <w:rFonts w:ascii="Times New Roman" w:hAnsi="Times New Roman"/>
          <w:sz w:val="24"/>
          <w:szCs w:val="24"/>
        </w:rPr>
        <w:t>на территории Шумилинского сельского поселения</w:t>
      </w:r>
      <w:r w:rsidRPr="00A01DB8">
        <w:rPr>
          <w:rFonts w:ascii="Times New Roman" w:hAnsi="Times New Roman"/>
          <w:color w:val="000000"/>
          <w:sz w:val="24"/>
          <w:szCs w:val="24"/>
          <w:lang w:eastAsia="zh-CN"/>
        </w:rPr>
        <w:t>;</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не находятся в стадии приостановления деятельности, реорганизации, ликвидации или банкротства.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Поддержка не может оказываться в отношении субъектов малого и среднего предпринимательства: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2) являющихся участниками соглашений о разделе продукции;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3) </w:t>
      </w:r>
      <w:proofErr w:type="gramStart"/>
      <w:r w:rsidRPr="00A01DB8">
        <w:rPr>
          <w:rFonts w:ascii="Times New Roman" w:hAnsi="Times New Roman"/>
          <w:color w:val="000000"/>
          <w:sz w:val="24"/>
          <w:szCs w:val="24"/>
          <w:lang w:eastAsia="zh-CN"/>
        </w:rPr>
        <w:t>осуществляющих</w:t>
      </w:r>
      <w:proofErr w:type="gramEnd"/>
      <w:r w:rsidRPr="00A01DB8">
        <w:rPr>
          <w:rFonts w:ascii="Times New Roman" w:hAnsi="Times New Roman"/>
          <w:color w:val="000000"/>
          <w:sz w:val="24"/>
          <w:szCs w:val="24"/>
          <w:lang w:eastAsia="zh-CN"/>
        </w:rPr>
        <w:t xml:space="preserve"> предпринимательскую деятельность в сфере игорного бизнеса;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5. В оказании поддержки должно быть отказано в случае, если: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lastRenderedPageBreak/>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2) не выполнены условия оказания поддержки;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A01DB8">
        <w:rPr>
          <w:rFonts w:ascii="Times New Roman" w:hAnsi="Times New Roman"/>
          <w:color w:val="000000"/>
          <w:sz w:val="24"/>
          <w:szCs w:val="24"/>
          <w:lang w:eastAsia="zh-CN"/>
        </w:rPr>
        <w:t>условия</w:t>
      </w:r>
      <w:proofErr w:type="gramEnd"/>
      <w:r w:rsidRPr="00A01DB8">
        <w:rPr>
          <w:rFonts w:ascii="Times New Roman" w:hAnsi="Times New Roman"/>
          <w:color w:val="000000"/>
          <w:sz w:val="24"/>
          <w:szCs w:val="24"/>
          <w:lang w:eastAsia="zh-CN"/>
        </w:rPr>
        <w:t xml:space="preserve"> оказания которой совпадают, включая форму, вид поддержки и цели ее оказания) и сроки ее оказания не истекли;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Pr="00A01DB8">
        <w:rPr>
          <w:rFonts w:ascii="Times New Roman" w:hAnsi="Times New Roman"/>
          <w:sz w:val="24"/>
          <w:szCs w:val="24"/>
        </w:rPr>
        <w:t>Шумилинского сельского поселения</w:t>
      </w:r>
      <w:r w:rsidRPr="00A01DB8">
        <w:rPr>
          <w:rFonts w:ascii="Times New Roman" w:hAnsi="Times New Roman"/>
          <w:i/>
          <w:sz w:val="24"/>
          <w:szCs w:val="24"/>
        </w:rPr>
        <w:t xml:space="preserve"> </w:t>
      </w:r>
      <w:r w:rsidRPr="00A01DB8">
        <w:rPr>
          <w:rFonts w:ascii="Times New Roman" w:hAnsi="Times New Roman"/>
          <w:color w:val="000000"/>
          <w:sz w:val="24"/>
          <w:szCs w:val="24"/>
          <w:lang w:eastAsia="zh-CN"/>
        </w:rPr>
        <w:t xml:space="preserve">согласно приложению №1 к настоящему Положению. </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01DB8" w:rsidRPr="00A01DB8" w:rsidRDefault="00A01DB8" w:rsidP="00A01DB8">
      <w:pPr>
        <w:tabs>
          <w:tab w:val="left" w:pos="1134"/>
        </w:tabs>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может осуществляться в следующих формах:</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 финансовая; </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 имущественная; </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информационная;</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консультационная;</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bookmarkStart w:id="3" w:name="YANDEX_91"/>
      <w:bookmarkEnd w:id="3"/>
      <w:r w:rsidRPr="00A01DB8">
        <w:rPr>
          <w:rFonts w:ascii="Times New Roman" w:hAnsi="Times New Roman"/>
          <w:color w:val="000000"/>
          <w:sz w:val="24"/>
          <w:szCs w:val="24"/>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8. </w:t>
      </w:r>
      <w:proofErr w:type="gramStart"/>
      <w:r w:rsidRPr="00A01DB8">
        <w:rPr>
          <w:rFonts w:ascii="Times New Roman" w:hAnsi="Times New Roman"/>
          <w:color w:val="000000"/>
          <w:sz w:val="24"/>
          <w:szCs w:val="24"/>
          <w:lang w:eastAsia="zh-CN"/>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Pr="00A01DB8">
        <w:rPr>
          <w:rFonts w:ascii="Times New Roman" w:hAnsi="Times New Roman"/>
          <w:sz w:val="24"/>
          <w:szCs w:val="24"/>
        </w:rPr>
        <w:t xml:space="preserve">Шумилинского сельского поселения </w:t>
      </w:r>
      <w:r w:rsidRPr="00A01DB8">
        <w:rPr>
          <w:rFonts w:ascii="Times New Roman" w:hAnsi="Times New Roman"/>
          <w:color w:val="000000"/>
          <w:sz w:val="24"/>
          <w:szCs w:val="24"/>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9. </w:t>
      </w:r>
      <w:proofErr w:type="gramStart"/>
      <w:r w:rsidRPr="00A01DB8">
        <w:rPr>
          <w:rFonts w:ascii="Times New Roman" w:hAnsi="Times New Roman"/>
          <w:color w:val="000000"/>
          <w:sz w:val="24"/>
          <w:szCs w:val="24"/>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w:t>
      </w:r>
      <w:proofErr w:type="gramEnd"/>
      <w:r w:rsidRPr="00A01DB8">
        <w:rPr>
          <w:rFonts w:ascii="Times New Roman" w:hAnsi="Times New Roman"/>
          <w:color w:val="000000"/>
          <w:sz w:val="24"/>
          <w:szCs w:val="24"/>
          <w:lang w:eastAsia="zh-CN"/>
        </w:rPr>
        <w:t xml:space="preserve">, транспортных средств, инвентаря, инструментов, на возмездной основе, безвозмездной основе или на льготных условиях в соответствии с </w:t>
      </w:r>
      <w:r w:rsidRPr="00A01DB8">
        <w:rPr>
          <w:rFonts w:ascii="Times New Roman" w:hAnsi="Times New Roman"/>
          <w:color w:val="000000"/>
          <w:sz w:val="24"/>
          <w:szCs w:val="24"/>
          <w:lang w:eastAsia="zh-CN"/>
        </w:rPr>
        <w:lastRenderedPageBreak/>
        <w:t>муниципальными программами (подпрограммами). Указанное имущество должно использоваться по целевому назначению.</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10. </w:t>
      </w:r>
      <w:proofErr w:type="gramStart"/>
      <w:r w:rsidRPr="00A01DB8">
        <w:rPr>
          <w:rFonts w:ascii="Times New Roman" w:hAnsi="Times New Roman"/>
          <w:color w:val="000000"/>
          <w:sz w:val="24"/>
          <w:szCs w:val="24"/>
          <w:lang w:eastAsia="zh-CN"/>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w:t>
      </w:r>
      <w:proofErr w:type="gramEnd"/>
      <w:r w:rsidRPr="00A01DB8">
        <w:rPr>
          <w:rFonts w:ascii="Times New Roman" w:hAnsi="Times New Roman"/>
          <w:color w:val="000000"/>
          <w:sz w:val="24"/>
          <w:szCs w:val="24"/>
          <w:lang w:eastAsia="zh-CN"/>
        </w:rPr>
        <w:t xml:space="preserve">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Pr="00A01DB8">
        <w:rPr>
          <w:rFonts w:ascii="Times New Roman" w:hAnsi="Times New Roman"/>
          <w:sz w:val="24"/>
          <w:szCs w:val="24"/>
        </w:rPr>
        <w:t xml:space="preserve">Шумилинского сельского поселения </w:t>
      </w:r>
      <w:r w:rsidRPr="00A01DB8">
        <w:rPr>
          <w:rFonts w:ascii="Times New Roman" w:hAnsi="Times New Roman"/>
          <w:color w:val="000000"/>
          <w:sz w:val="24"/>
          <w:szCs w:val="24"/>
          <w:lang w:eastAsia="zh-CN"/>
        </w:rPr>
        <w:t>и (или) созданных официальных сайтах информационной поддержки субъектов малого и среднего предпринимательства в сети «Интернет».</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12. Оказание консультационной поддержки субъектам малого и среднего предпринимательства может осуществляться в виде:</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Консультационная поддержка также может оказываться в виде проведения консультаций:</w:t>
      </w:r>
    </w:p>
    <w:p w:rsidR="00A01DB8" w:rsidRPr="00A01DB8" w:rsidRDefault="00A01DB8" w:rsidP="00A01DB8">
      <w:pPr>
        <w:suppressAutoHyphens/>
        <w:spacing w:after="0" w:line="240" w:lineRule="atLeast"/>
        <w:ind w:firstLine="709"/>
        <w:jc w:val="both"/>
        <w:rPr>
          <w:rFonts w:ascii="Times New Roman" w:hAnsi="Times New Roman"/>
          <w:sz w:val="24"/>
          <w:szCs w:val="24"/>
        </w:rPr>
      </w:pPr>
      <w:r w:rsidRPr="00A01DB8">
        <w:rPr>
          <w:rFonts w:ascii="Times New Roman" w:hAnsi="Times New Roman"/>
          <w:color w:val="000000"/>
          <w:sz w:val="24"/>
          <w:szCs w:val="24"/>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A01DB8">
        <w:rPr>
          <w:rFonts w:ascii="Times New Roman" w:hAnsi="Times New Roman"/>
          <w:sz w:val="24"/>
          <w:szCs w:val="24"/>
        </w:rPr>
        <w:t xml:space="preserve"> </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 вопросам регистрации субъектов предпринимательской деятельности;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 вопросам лицензирования отдельных видов деятельности;</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 вопросам о существующих формах и источниках финансовой поддержки малого и среднего предпринимательства;</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 вопросам организации торговли, общественного питания и бытового обслуживания;</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 вопросам предоставления в аренду муниципального имущества и земельных участков;</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по вопросам осуществления закупок товаров, работ, услуг для обеспечения муниципальных нужд.</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Консультационная поддержка субъектов малого и среднего предпринимательства может оказываться в следующих формах:</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в устной форме – лицам, обратившимся посредством телефонной связи или лично;</w:t>
      </w:r>
    </w:p>
    <w:p w:rsidR="00A01DB8" w:rsidRPr="00A01DB8" w:rsidRDefault="00A01DB8" w:rsidP="00A01DB8">
      <w:pPr>
        <w:suppressAutoHyphens/>
        <w:spacing w:after="0" w:line="240" w:lineRule="atLeast"/>
        <w:ind w:firstLine="709"/>
        <w:jc w:val="both"/>
        <w:rPr>
          <w:rFonts w:ascii="Times New Roman" w:hAnsi="Times New Roman"/>
          <w:color w:val="000000"/>
          <w:sz w:val="24"/>
          <w:szCs w:val="24"/>
          <w:lang w:eastAsia="zh-CN"/>
        </w:rPr>
      </w:pPr>
      <w:r w:rsidRPr="00A01DB8">
        <w:rPr>
          <w:rFonts w:ascii="Times New Roman" w:hAnsi="Times New Roman"/>
          <w:color w:val="000000"/>
          <w:sz w:val="24"/>
          <w:szCs w:val="24"/>
          <w:lang w:eastAsia="zh-CN"/>
        </w:rPr>
        <w:t>в письменной форме – юридическим и физическим лицам по обращениям.</w:t>
      </w:r>
    </w:p>
    <w:p w:rsidR="00A01DB8" w:rsidRPr="00A01DB8" w:rsidRDefault="00A01DB8" w:rsidP="00A01DB8">
      <w:pPr>
        <w:keepNext/>
        <w:shd w:val="clear" w:color="auto" w:fill="FFFFFF"/>
        <w:spacing w:after="0" w:line="240" w:lineRule="atLeast"/>
        <w:ind w:firstLine="709"/>
        <w:jc w:val="both"/>
        <w:outlineLvl w:val="0"/>
        <w:rPr>
          <w:rFonts w:ascii="Times New Roman" w:hAnsi="Times New Roman"/>
          <w:bCs/>
          <w:color w:val="000000"/>
          <w:spacing w:val="-1"/>
          <w:sz w:val="24"/>
          <w:szCs w:val="24"/>
        </w:rPr>
      </w:pPr>
      <w:r w:rsidRPr="00A01DB8">
        <w:rPr>
          <w:rFonts w:ascii="Times New Roman" w:hAnsi="Times New Roman"/>
          <w:bCs/>
          <w:color w:val="000000"/>
          <w:spacing w:val="-1"/>
          <w:sz w:val="24"/>
          <w:szCs w:val="24"/>
        </w:rPr>
        <w:t xml:space="preserve">14. Администрация </w:t>
      </w:r>
      <w:r w:rsidRPr="00A01DB8">
        <w:rPr>
          <w:rFonts w:ascii="Times New Roman" w:hAnsi="Times New Roman"/>
          <w:sz w:val="24"/>
          <w:szCs w:val="24"/>
        </w:rPr>
        <w:t>Шумилинского сельского поселения</w:t>
      </w:r>
      <w:r w:rsidRPr="00A01DB8">
        <w:rPr>
          <w:rFonts w:ascii="Times New Roman" w:hAnsi="Times New Roman"/>
          <w:bCs/>
          <w:color w:val="000000"/>
          <w:spacing w:val="-1"/>
          <w:sz w:val="24"/>
          <w:szCs w:val="24"/>
        </w:rPr>
        <w:t xml:space="preserve">, осуществляет ведение реестра </w:t>
      </w:r>
      <w:bookmarkStart w:id="4" w:name="YANDEX_272"/>
      <w:bookmarkEnd w:id="4"/>
      <w:r w:rsidRPr="00A01DB8">
        <w:rPr>
          <w:rFonts w:ascii="Times New Roman" w:hAnsi="Times New Roman"/>
          <w:bCs/>
          <w:color w:val="000000"/>
          <w:spacing w:val="-1"/>
          <w:sz w:val="24"/>
          <w:szCs w:val="24"/>
        </w:rPr>
        <w:t>субъектов</w:t>
      </w:r>
      <w:bookmarkStart w:id="5" w:name="YANDEX_273"/>
      <w:bookmarkEnd w:id="5"/>
      <w:r w:rsidRPr="00A01DB8">
        <w:rPr>
          <w:rFonts w:ascii="Times New Roman" w:hAnsi="Times New Roman"/>
          <w:bCs/>
          <w:color w:val="000000"/>
          <w:spacing w:val="-1"/>
          <w:sz w:val="24"/>
          <w:szCs w:val="24"/>
        </w:rPr>
        <w:t xml:space="preserve"> малого </w:t>
      </w:r>
      <w:bookmarkStart w:id="6" w:name="YANDEX_274"/>
      <w:bookmarkEnd w:id="6"/>
      <w:r w:rsidRPr="00A01DB8">
        <w:rPr>
          <w:rFonts w:ascii="Times New Roman" w:hAnsi="Times New Roman"/>
          <w:bCs/>
          <w:color w:val="000000"/>
          <w:spacing w:val="-1"/>
          <w:sz w:val="24"/>
          <w:szCs w:val="24"/>
        </w:rPr>
        <w:t xml:space="preserve">и </w:t>
      </w:r>
      <w:bookmarkStart w:id="7" w:name="YANDEX_275"/>
      <w:bookmarkEnd w:id="7"/>
      <w:r w:rsidRPr="00A01DB8">
        <w:rPr>
          <w:rFonts w:ascii="Times New Roman" w:hAnsi="Times New Roman"/>
          <w:bCs/>
          <w:color w:val="000000"/>
          <w:spacing w:val="-1"/>
          <w:sz w:val="24"/>
          <w:szCs w:val="24"/>
        </w:rPr>
        <w:t>среднего</w:t>
      </w:r>
      <w:bookmarkStart w:id="8" w:name="YANDEX_276"/>
      <w:bookmarkEnd w:id="8"/>
      <w:r w:rsidRPr="00A01DB8">
        <w:rPr>
          <w:rFonts w:ascii="Times New Roman" w:hAnsi="Times New Roman"/>
          <w:bCs/>
          <w:color w:val="000000"/>
          <w:spacing w:val="-1"/>
          <w:sz w:val="24"/>
          <w:szCs w:val="24"/>
        </w:rPr>
        <w:t xml:space="preserve"> предпринимательства</w:t>
      </w:r>
      <w:r w:rsidRPr="00A01DB8">
        <w:rPr>
          <w:rFonts w:ascii="Times New Roman" w:hAnsi="Times New Roman"/>
          <w:color w:val="000000"/>
          <w:spacing w:val="-1"/>
          <w:sz w:val="24"/>
          <w:szCs w:val="24"/>
        </w:rPr>
        <w:t xml:space="preserve"> и организаций</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образующих</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инфраструктуру</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поддержки</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субъектов</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малого</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и</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среднего</w:t>
      </w:r>
      <w:r w:rsidRPr="00A01DB8">
        <w:rPr>
          <w:rFonts w:ascii="Times New Roman" w:hAnsi="Times New Roman"/>
          <w:bCs/>
          <w:color w:val="000000"/>
          <w:spacing w:val="-1"/>
          <w:sz w:val="24"/>
          <w:szCs w:val="24"/>
        </w:rPr>
        <w:t xml:space="preserve"> </w:t>
      </w:r>
      <w:r w:rsidRPr="00A01DB8">
        <w:rPr>
          <w:rFonts w:ascii="Times New Roman" w:hAnsi="Times New Roman"/>
          <w:color w:val="000000"/>
          <w:spacing w:val="-1"/>
          <w:sz w:val="24"/>
          <w:szCs w:val="24"/>
        </w:rPr>
        <w:t>предпринимательства,</w:t>
      </w:r>
      <w:r w:rsidRPr="00A01DB8">
        <w:rPr>
          <w:rFonts w:ascii="Times New Roman" w:hAnsi="Times New Roman"/>
          <w:b/>
          <w:bCs/>
          <w:caps/>
          <w:color w:val="000000"/>
          <w:spacing w:val="-1"/>
          <w:sz w:val="24"/>
          <w:szCs w:val="24"/>
        </w:rPr>
        <w:t xml:space="preserve"> </w:t>
      </w:r>
      <w:r w:rsidRPr="00A01DB8">
        <w:rPr>
          <w:rFonts w:ascii="Times New Roman" w:hAnsi="Times New Roman"/>
          <w:bCs/>
          <w:color w:val="000000"/>
          <w:spacing w:val="-1"/>
          <w:sz w:val="24"/>
          <w:szCs w:val="24"/>
        </w:rPr>
        <w:t xml:space="preserve">– получателей </w:t>
      </w:r>
      <w:bookmarkStart w:id="9" w:name="YANDEX_277"/>
      <w:bookmarkEnd w:id="9"/>
      <w:r w:rsidRPr="00A01DB8">
        <w:rPr>
          <w:rFonts w:ascii="Times New Roman" w:hAnsi="Times New Roman"/>
          <w:bCs/>
          <w:color w:val="000000"/>
          <w:spacing w:val="-1"/>
          <w:sz w:val="24"/>
          <w:szCs w:val="24"/>
        </w:rPr>
        <w:t xml:space="preserve">поддержки </w:t>
      </w:r>
      <w:r w:rsidRPr="00A01DB8">
        <w:rPr>
          <w:rFonts w:ascii="Times New Roman" w:hAnsi="Times New Roman"/>
          <w:sz w:val="24"/>
          <w:szCs w:val="24"/>
        </w:rPr>
        <w:t>на территории Шумилинского сельского поселения</w:t>
      </w:r>
      <w:r w:rsidRPr="00A01DB8">
        <w:rPr>
          <w:rFonts w:ascii="Times New Roman" w:hAnsi="Times New Roman"/>
          <w:i/>
          <w:sz w:val="24"/>
          <w:szCs w:val="24"/>
        </w:rPr>
        <w:t xml:space="preserve"> </w:t>
      </w:r>
      <w:r w:rsidRPr="00A01DB8">
        <w:rPr>
          <w:rFonts w:ascii="Times New Roman" w:hAnsi="Times New Roman"/>
          <w:color w:val="000000"/>
          <w:spacing w:val="-1"/>
          <w:sz w:val="24"/>
          <w:szCs w:val="24"/>
        </w:rPr>
        <w:t>по форме согласно приложению №2 к настоящему Положению</w:t>
      </w:r>
      <w:r w:rsidRPr="00A01DB8">
        <w:rPr>
          <w:rFonts w:ascii="Times New Roman" w:hAnsi="Times New Roman"/>
          <w:bCs/>
          <w:color w:val="000000"/>
          <w:spacing w:val="-1"/>
          <w:sz w:val="24"/>
          <w:szCs w:val="24"/>
        </w:rPr>
        <w:t>.</w:t>
      </w:r>
    </w:p>
    <w:p w:rsidR="00A01DB8" w:rsidRPr="00A01DB8" w:rsidRDefault="00A01DB8" w:rsidP="00A01DB8">
      <w:pPr>
        <w:keepNext/>
        <w:shd w:val="clear" w:color="auto" w:fill="FFFFFF"/>
        <w:spacing w:after="0" w:line="240" w:lineRule="atLeast"/>
        <w:ind w:firstLine="709"/>
        <w:jc w:val="both"/>
        <w:outlineLvl w:val="0"/>
        <w:rPr>
          <w:rFonts w:ascii="Times New Roman" w:hAnsi="Times New Roman"/>
          <w:bCs/>
          <w:color w:val="000000"/>
          <w:spacing w:val="-1"/>
          <w:sz w:val="24"/>
          <w:szCs w:val="24"/>
        </w:rPr>
      </w:pPr>
      <w:r w:rsidRPr="00A01DB8">
        <w:rPr>
          <w:rFonts w:ascii="Times New Roman" w:hAnsi="Times New Roman"/>
          <w:bCs/>
          <w:color w:val="000000"/>
          <w:spacing w:val="-1"/>
          <w:sz w:val="24"/>
          <w:szCs w:val="24"/>
        </w:rPr>
        <w:t>Информация, содержащаяся в реестре</w:t>
      </w:r>
      <w:bookmarkStart w:id="10" w:name="YANDEX_280"/>
      <w:bookmarkEnd w:id="10"/>
      <w:r w:rsidRPr="00A01DB8">
        <w:rPr>
          <w:rFonts w:ascii="Times New Roman" w:hAnsi="Times New Roman"/>
          <w:bCs/>
          <w:color w:val="000000"/>
          <w:spacing w:val="-1"/>
          <w:sz w:val="24"/>
          <w:szCs w:val="24"/>
        </w:rPr>
        <w:t xml:space="preserve"> субъектов</w:t>
      </w:r>
      <w:bookmarkStart w:id="11" w:name="YANDEX_281"/>
      <w:bookmarkEnd w:id="11"/>
      <w:r w:rsidRPr="00A01DB8">
        <w:rPr>
          <w:rFonts w:ascii="Times New Roman" w:hAnsi="Times New Roman"/>
          <w:bCs/>
          <w:color w:val="000000"/>
          <w:spacing w:val="-1"/>
          <w:sz w:val="24"/>
          <w:szCs w:val="24"/>
        </w:rPr>
        <w:t xml:space="preserve"> малого </w:t>
      </w:r>
      <w:bookmarkStart w:id="12" w:name="YANDEX_282"/>
      <w:bookmarkEnd w:id="12"/>
      <w:r w:rsidRPr="00A01DB8">
        <w:rPr>
          <w:rFonts w:ascii="Times New Roman" w:hAnsi="Times New Roman"/>
          <w:bCs/>
          <w:color w:val="000000"/>
          <w:spacing w:val="-1"/>
          <w:sz w:val="24"/>
          <w:szCs w:val="24"/>
        </w:rPr>
        <w:t>и</w:t>
      </w:r>
      <w:bookmarkStart w:id="13" w:name="YANDEX_283"/>
      <w:bookmarkEnd w:id="13"/>
      <w:r w:rsidRPr="00A01DB8">
        <w:rPr>
          <w:rFonts w:ascii="Times New Roman" w:hAnsi="Times New Roman"/>
          <w:bCs/>
          <w:color w:val="000000"/>
          <w:spacing w:val="-1"/>
          <w:sz w:val="24"/>
          <w:szCs w:val="24"/>
        </w:rPr>
        <w:t xml:space="preserve"> среднего </w:t>
      </w:r>
      <w:bookmarkStart w:id="14" w:name="YANDEX_284"/>
      <w:bookmarkEnd w:id="14"/>
      <w:r w:rsidRPr="00A01DB8">
        <w:rPr>
          <w:rFonts w:ascii="Times New Roman" w:hAnsi="Times New Roman"/>
          <w:bCs/>
          <w:color w:val="000000"/>
          <w:spacing w:val="-1"/>
          <w:sz w:val="24"/>
          <w:szCs w:val="24"/>
        </w:rPr>
        <w:t xml:space="preserve">предпринимательства и организаций, образующих инфраструктуру поддержки субъектов </w:t>
      </w:r>
      <w:r w:rsidRPr="00A01DB8">
        <w:rPr>
          <w:rFonts w:ascii="Times New Roman" w:hAnsi="Times New Roman"/>
          <w:bCs/>
          <w:color w:val="000000"/>
          <w:spacing w:val="-1"/>
          <w:sz w:val="24"/>
          <w:szCs w:val="24"/>
        </w:rPr>
        <w:lastRenderedPageBreak/>
        <w:t xml:space="preserve">малого и среднего предпринимательства, – получателей </w:t>
      </w:r>
      <w:bookmarkStart w:id="15" w:name="YANDEX_285"/>
      <w:bookmarkEnd w:id="15"/>
      <w:r w:rsidRPr="00A01DB8">
        <w:rPr>
          <w:rFonts w:ascii="Times New Roman" w:hAnsi="Times New Roman"/>
          <w:bCs/>
          <w:color w:val="000000"/>
          <w:spacing w:val="-1"/>
          <w:sz w:val="24"/>
          <w:szCs w:val="24"/>
        </w:rPr>
        <w:t>поддержки является общедоступной.</w:t>
      </w:r>
    </w:p>
    <w:p w:rsidR="00A01DB8" w:rsidRPr="00A01DB8" w:rsidRDefault="00A01DB8" w:rsidP="00A01DB8">
      <w:pPr>
        <w:spacing w:after="0" w:line="240" w:lineRule="atLeast"/>
        <w:ind w:firstLine="709"/>
        <w:rPr>
          <w:rFonts w:ascii="Times New Roman" w:hAnsi="Times New Roman"/>
          <w:sz w:val="24"/>
          <w:szCs w:val="24"/>
        </w:rPr>
      </w:pPr>
    </w:p>
    <w:p w:rsidR="00A01DB8" w:rsidRPr="00A01DB8" w:rsidRDefault="00A01DB8" w:rsidP="00A01DB8">
      <w:pPr>
        <w:spacing w:after="0" w:line="240" w:lineRule="atLeast"/>
        <w:jc w:val="right"/>
        <w:rPr>
          <w:rFonts w:ascii="Times New Roman" w:hAnsi="Times New Roman"/>
          <w:sz w:val="24"/>
          <w:szCs w:val="24"/>
        </w:rPr>
      </w:pPr>
    </w:p>
    <w:p w:rsidR="00A01DB8" w:rsidRPr="00A01DB8" w:rsidRDefault="00A01DB8" w:rsidP="00A01DB8">
      <w:pPr>
        <w:spacing w:after="0" w:line="240" w:lineRule="atLeast"/>
        <w:jc w:val="right"/>
        <w:rPr>
          <w:rFonts w:ascii="Times New Roman" w:hAnsi="Times New Roman"/>
          <w:sz w:val="24"/>
          <w:szCs w:val="24"/>
        </w:rPr>
      </w:pPr>
    </w:p>
    <w:p w:rsidR="00A01DB8" w:rsidRPr="00A01DB8" w:rsidRDefault="00A01DB8" w:rsidP="00A01DB8">
      <w:pPr>
        <w:spacing w:after="0" w:line="240" w:lineRule="atLeast"/>
        <w:jc w:val="righ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ind w:left="4253"/>
        <w:jc w:val="right"/>
        <w:rPr>
          <w:rFonts w:ascii="Times New Roman" w:hAnsi="Times New Roman"/>
          <w:sz w:val="24"/>
          <w:szCs w:val="24"/>
        </w:rPr>
      </w:pPr>
      <w:r w:rsidRPr="00A01DB8">
        <w:rPr>
          <w:rFonts w:ascii="Times New Roman" w:hAnsi="Times New Roman"/>
          <w:sz w:val="24"/>
          <w:szCs w:val="24"/>
        </w:rPr>
        <w:t>Приложение №1</w:t>
      </w:r>
    </w:p>
    <w:p w:rsidR="00A01DB8" w:rsidRPr="00A01DB8" w:rsidRDefault="00A01DB8" w:rsidP="00A01DB8">
      <w:pPr>
        <w:spacing w:after="0" w:line="240" w:lineRule="atLeast"/>
        <w:ind w:left="4253"/>
        <w:jc w:val="right"/>
        <w:rPr>
          <w:rFonts w:ascii="Times New Roman" w:hAnsi="Times New Roman"/>
          <w:color w:val="000000"/>
          <w:sz w:val="24"/>
          <w:szCs w:val="24"/>
          <w:lang w:eastAsia="zh-CN"/>
        </w:rPr>
      </w:pPr>
      <w:r w:rsidRPr="00A01DB8">
        <w:rPr>
          <w:rFonts w:ascii="Times New Roman" w:hAnsi="Times New Roman"/>
          <w:sz w:val="24"/>
          <w:szCs w:val="24"/>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Шумилинского сельского поселения Верхнедонского района Ростовской области</w:t>
      </w:r>
    </w:p>
    <w:p w:rsidR="00A01DB8" w:rsidRPr="00A01DB8" w:rsidRDefault="00A01DB8" w:rsidP="00A01DB8">
      <w:pPr>
        <w:spacing w:after="0" w:line="240" w:lineRule="atLeast"/>
        <w:ind w:left="5103"/>
        <w:jc w:val="both"/>
        <w:rPr>
          <w:rFonts w:ascii="Times New Roman" w:hAnsi="Times New Roman"/>
          <w:color w:val="000000"/>
          <w:spacing w:val="-1"/>
          <w:kern w:val="1"/>
          <w:sz w:val="24"/>
          <w:szCs w:val="24"/>
        </w:rPr>
      </w:pPr>
    </w:p>
    <w:p w:rsidR="00A01DB8" w:rsidRPr="00A01DB8" w:rsidRDefault="00A01DB8" w:rsidP="00A01DB8">
      <w:pPr>
        <w:spacing w:after="0" w:line="240" w:lineRule="atLeast"/>
        <w:jc w:val="center"/>
        <w:rPr>
          <w:rFonts w:ascii="Times New Roman" w:hAnsi="Times New Roman"/>
          <w:color w:val="000000"/>
          <w:spacing w:val="-1"/>
          <w:kern w:val="1"/>
          <w:sz w:val="24"/>
          <w:szCs w:val="24"/>
        </w:rPr>
      </w:pPr>
      <w:r w:rsidRPr="00A01DB8">
        <w:rPr>
          <w:rFonts w:ascii="Times New Roman" w:hAnsi="Times New Roman"/>
          <w:color w:val="000000"/>
          <w:spacing w:val="-1"/>
          <w:kern w:val="1"/>
          <w:sz w:val="24"/>
          <w:szCs w:val="24"/>
        </w:rPr>
        <w:t>ПОРЯДОК</w:t>
      </w:r>
    </w:p>
    <w:p w:rsidR="00A01DB8" w:rsidRPr="00A01DB8" w:rsidRDefault="00A01DB8" w:rsidP="00A01DB8">
      <w:pPr>
        <w:spacing w:after="0" w:line="240" w:lineRule="atLeast"/>
        <w:jc w:val="center"/>
        <w:rPr>
          <w:rFonts w:ascii="Times New Roman" w:hAnsi="Times New Roman"/>
          <w:color w:val="000000"/>
          <w:spacing w:val="-1"/>
          <w:kern w:val="1"/>
          <w:sz w:val="24"/>
          <w:szCs w:val="24"/>
        </w:rPr>
      </w:pPr>
      <w:r w:rsidRPr="00A01DB8">
        <w:rPr>
          <w:rFonts w:ascii="Times New Roman" w:hAnsi="Times New Roman"/>
          <w:color w:val="000000"/>
          <w:spacing w:val="-1"/>
          <w:kern w:val="1"/>
          <w:sz w:val="24"/>
          <w:szCs w:val="24"/>
        </w:rPr>
        <w:t xml:space="preserve">рассмотрения обращений субъектов малого и среднего предпринимательства в Администрации </w:t>
      </w:r>
      <w:r w:rsidRPr="00A01DB8">
        <w:rPr>
          <w:rFonts w:ascii="Times New Roman" w:hAnsi="Times New Roman"/>
          <w:sz w:val="24"/>
          <w:szCs w:val="24"/>
        </w:rPr>
        <w:t>Шумилинского сельского поселения</w:t>
      </w:r>
    </w:p>
    <w:p w:rsidR="00A01DB8" w:rsidRPr="00A01DB8" w:rsidRDefault="00A01DB8" w:rsidP="00A01DB8">
      <w:pPr>
        <w:spacing w:after="0" w:line="240" w:lineRule="atLeast"/>
        <w:jc w:val="center"/>
        <w:rPr>
          <w:rFonts w:ascii="Times New Roman" w:hAnsi="Times New Roman"/>
          <w:bCs/>
          <w:color w:val="000000"/>
          <w:spacing w:val="-1"/>
          <w:sz w:val="24"/>
          <w:szCs w:val="24"/>
        </w:rPr>
      </w:pP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1. </w:t>
      </w:r>
      <w:bookmarkStart w:id="16" w:name="sub_22001"/>
      <w:r w:rsidRPr="00A01DB8">
        <w:rPr>
          <w:rFonts w:ascii="Times New Roman" w:hAnsi="Times New Roman"/>
          <w:sz w:val="24"/>
          <w:szCs w:val="24"/>
        </w:rPr>
        <w:t>Настоящий Порядок рассмотрения обращений субъектов малого и среднего предпринимательства в Администрации Шумилинского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Шумилинского сельского поселения (далее – администрация</w:t>
      </w:r>
      <w:bookmarkEnd w:id="16"/>
      <w:r w:rsidRPr="00A01DB8">
        <w:rPr>
          <w:rFonts w:ascii="Times New Roman" w:hAnsi="Times New Roman"/>
          <w:sz w:val="24"/>
          <w:szCs w:val="24"/>
        </w:rPr>
        <w:t xml:space="preserve">). </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2.</w:t>
      </w:r>
      <w:bookmarkStart w:id="17" w:name="sub_22002"/>
      <w:r w:rsidRPr="00A01DB8">
        <w:rPr>
          <w:rFonts w:ascii="Times New Roman" w:hAnsi="Times New Roman"/>
          <w:sz w:val="24"/>
          <w:szCs w:val="24"/>
        </w:rPr>
        <w:t xml:space="preserve"> Рассмотрение обращений субъектов малого и среднего предпринимательства осуществляется в соответствии </w:t>
      </w:r>
      <w:proofErr w:type="gramStart"/>
      <w:r w:rsidRPr="00A01DB8">
        <w:rPr>
          <w:rFonts w:ascii="Times New Roman" w:hAnsi="Times New Roman"/>
          <w:sz w:val="24"/>
          <w:szCs w:val="24"/>
        </w:rPr>
        <w:t>с</w:t>
      </w:r>
      <w:proofErr w:type="gramEnd"/>
      <w:r w:rsidRPr="00A01DB8">
        <w:rPr>
          <w:rFonts w:ascii="Times New Roman" w:hAnsi="Times New Roman"/>
          <w:sz w:val="24"/>
          <w:szCs w:val="24"/>
        </w:rPr>
        <w:t>:</w:t>
      </w:r>
      <w:bookmarkEnd w:id="17"/>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 Федеральным законом от 06.10.2003 года № 131-ФЗ «Об общих принципах организации местного самоуправления в Российской Федерации»; </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Федеральным законом от 24.07.2007 года № 209-ФЗ «О развитии малого и среднего предпринимательства в Российской Федерации»;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Федеральным законом от 02.05.2006 года № 59-ФЗ «О порядке рассмотрения обращений граждан Российской Федерации»;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Уставом муниципального образования «</w:t>
      </w:r>
      <w:proofErr w:type="spellStart"/>
      <w:r w:rsidRPr="00A01DB8">
        <w:rPr>
          <w:rFonts w:ascii="Times New Roman" w:hAnsi="Times New Roman"/>
          <w:sz w:val="24"/>
          <w:szCs w:val="24"/>
        </w:rPr>
        <w:t>Шумилинское</w:t>
      </w:r>
      <w:proofErr w:type="spellEnd"/>
      <w:r w:rsidRPr="00A01DB8">
        <w:rPr>
          <w:rFonts w:ascii="Times New Roman" w:hAnsi="Times New Roman"/>
          <w:sz w:val="24"/>
          <w:szCs w:val="24"/>
        </w:rPr>
        <w:t xml:space="preserve"> сельское поселение». </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3.</w:t>
      </w:r>
      <w:bookmarkStart w:id="18" w:name="sub_22003"/>
      <w:r w:rsidRPr="00A01DB8">
        <w:rPr>
          <w:rFonts w:ascii="Times New Roman" w:hAnsi="Times New Roman"/>
          <w:sz w:val="24"/>
          <w:szCs w:val="24"/>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сельского поселения в соответствии с их компетенцией.</w:t>
      </w:r>
      <w:bookmarkStart w:id="19" w:name="sub_22006"/>
      <w:bookmarkEnd w:id="18"/>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Запрос о продлении срока рассмотрения обращения должен быть оформлен не менее чем за 2-3 дня до истечения срока исполнения.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6.</w:t>
      </w:r>
      <w:bookmarkStart w:id="20" w:name="sub_22007"/>
      <w:r w:rsidRPr="00A01DB8">
        <w:rPr>
          <w:rFonts w:ascii="Times New Roman" w:hAnsi="Times New Roman"/>
          <w:sz w:val="24"/>
          <w:szCs w:val="24"/>
        </w:rPr>
        <w:t xml:space="preserve"> Глава Администрации вправе устанавливать сокращенные сроки рассмотрения отдельных обращений.</w:t>
      </w:r>
      <w:bookmarkEnd w:id="20"/>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7. </w:t>
      </w:r>
      <w:bookmarkStart w:id="21" w:name="sub_22008"/>
      <w:r w:rsidRPr="00A01DB8">
        <w:rPr>
          <w:rFonts w:ascii="Times New Roman" w:hAnsi="Times New Roman"/>
          <w:sz w:val="24"/>
          <w:szCs w:val="24"/>
        </w:rPr>
        <w:t xml:space="preserve">Письменное обращение заявителя в обязательном порядке должно содержать фамилию, имя, отчество (для юридических лиц: наименование субъекта малого или </w:t>
      </w:r>
      <w:r w:rsidRPr="00A01DB8">
        <w:rPr>
          <w:rFonts w:ascii="Times New Roman" w:hAnsi="Times New Roman"/>
          <w:sz w:val="24"/>
          <w:szCs w:val="24"/>
        </w:rPr>
        <w:lastRenderedPageBreak/>
        <w:t>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сельского поселения.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8.</w:t>
      </w:r>
      <w:bookmarkStart w:id="22" w:name="sub_22009"/>
      <w:r w:rsidRPr="00A01DB8">
        <w:rPr>
          <w:rFonts w:ascii="Times New Roman" w:hAnsi="Times New Roman"/>
          <w:sz w:val="24"/>
          <w:szCs w:val="24"/>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9. </w:t>
      </w:r>
      <w:bookmarkStart w:id="23" w:name="sub_22010"/>
      <w:r w:rsidRPr="00A01DB8">
        <w:rPr>
          <w:rFonts w:ascii="Times New Roman" w:hAnsi="Times New Roman"/>
          <w:sz w:val="24"/>
          <w:szCs w:val="24"/>
        </w:rPr>
        <w:t>Субъекты малого и среднего предпринимательства при рассмотрении обращения имеют право:</w:t>
      </w:r>
      <w:bookmarkEnd w:id="23"/>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запрашивать информацию о дате и номере регистрации обращения;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обращаться с заявлением о прекращении рассмотрения обращения.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10.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информируют представителей субъектов малого и среднего предпринимательства о порядке реализации их права на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принимают меры по разрешению поставленных в обращениях вопросов и устранению выявленных нарушений;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направляют субъектам малого и среднего предпринимательства письменные ответы по существу поставленных в обращении вопросов;</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проверяют исполнение ранее принятых ими решений по обращениям.</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11. </w:t>
      </w:r>
      <w:bookmarkStart w:id="24" w:name="sub_22012"/>
      <w:r w:rsidRPr="00A01DB8">
        <w:rPr>
          <w:rFonts w:ascii="Times New Roman" w:hAnsi="Times New Roman"/>
          <w:sz w:val="24"/>
          <w:szCs w:val="24"/>
        </w:rPr>
        <w:t xml:space="preserve">При рассмотрении повторных обращений выясняются причины их поступления. В случае установления фактов неполного рассмотрения ранее поставленных </w:t>
      </w:r>
      <w:r w:rsidRPr="00A01DB8">
        <w:rPr>
          <w:rFonts w:ascii="Times New Roman" w:hAnsi="Times New Roman"/>
          <w:sz w:val="24"/>
          <w:szCs w:val="24"/>
        </w:rPr>
        <w:lastRenderedPageBreak/>
        <w:t>субъектами малого и среднего предпринимательства, вопросов, принимаются меры к их всестороннему рассмотрению.</w:t>
      </w:r>
      <w:bookmarkEnd w:id="24"/>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12. </w:t>
      </w:r>
      <w:bookmarkStart w:id="25" w:name="sub_22013"/>
      <w:r w:rsidRPr="00A01DB8">
        <w:rPr>
          <w:rFonts w:ascii="Times New Roman" w:hAnsi="Times New Roman"/>
          <w:sz w:val="24"/>
          <w:szCs w:val="24"/>
        </w:rPr>
        <w:t>Конечным результатом исполнения рассмотрения обращений субъектов малого и среднего предпринимательства является:</w:t>
      </w:r>
      <w:bookmarkEnd w:id="25"/>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направление заявителю письменного ответа по существу поставленных в обращении вопросов;</w:t>
      </w:r>
    </w:p>
    <w:p w:rsidR="00A01DB8" w:rsidRPr="00A01DB8" w:rsidRDefault="00A01DB8" w:rsidP="00A01DB8">
      <w:pPr>
        <w:spacing w:after="0" w:line="240" w:lineRule="atLeast"/>
        <w:ind w:firstLine="709"/>
        <w:jc w:val="both"/>
        <w:rPr>
          <w:rFonts w:ascii="Times New Roman" w:hAnsi="Times New Roman"/>
          <w:sz w:val="24"/>
          <w:szCs w:val="24"/>
        </w:rPr>
      </w:pPr>
      <w:proofErr w:type="gramStart"/>
      <w:r w:rsidRPr="00A01DB8">
        <w:rPr>
          <w:rFonts w:ascii="Times New Roman" w:hAnsi="Times New Roman"/>
          <w:sz w:val="24"/>
          <w:szCs w:val="24"/>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w:t>
      </w:r>
      <w:proofErr w:type="gramEnd"/>
      <w:r w:rsidRPr="00A01DB8">
        <w:rPr>
          <w:rFonts w:ascii="Times New Roman" w:hAnsi="Times New Roman"/>
          <w:sz w:val="24"/>
          <w:szCs w:val="24"/>
        </w:rPr>
        <w:t>,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13. </w:t>
      </w:r>
      <w:bookmarkStart w:id="26" w:name="sub_22014"/>
      <w:r w:rsidRPr="00A01DB8">
        <w:rPr>
          <w:rFonts w:ascii="Times New Roman" w:hAnsi="Times New Roman"/>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14. Обращение заявителя не подлежит рассмотрению, если:</w:t>
      </w:r>
      <w:bookmarkEnd w:id="27"/>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текст письменного обращения не поддается прочтению;</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обращении обжалуется судебный акт;</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от заявителя поступило заявление о прекращении рассмотрения обращения;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обращение подано через представителя, полномочия которого не удостоверены в установленном действующем законодательством порядке.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15. </w:t>
      </w:r>
      <w:bookmarkStart w:id="28" w:name="sub_22016"/>
      <w:r w:rsidRPr="00A01DB8">
        <w:rPr>
          <w:rFonts w:ascii="Times New Roman" w:hAnsi="Times New Roman"/>
          <w:sz w:val="24"/>
          <w:szCs w:val="24"/>
        </w:rPr>
        <w:t>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 xml:space="preserve">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w:t>
      </w:r>
      <w:r w:rsidRPr="00A01DB8">
        <w:rPr>
          <w:rFonts w:ascii="Times New Roman" w:hAnsi="Times New Roman"/>
          <w:sz w:val="24"/>
          <w:szCs w:val="24"/>
        </w:rPr>
        <w:lastRenderedPageBreak/>
        <w:t xml:space="preserve">подтверждении </w:t>
      </w:r>
      <w:proofErr w:type="gramStart"/>
      <w:r w:rsidRPr="00A01DB8">
        <w:rPr>
          <w:rFonts w:ascii="Times New Roman" w:hAnsi="Times New Roman"/>
          <w:sz w:val="24"/>
          <w:szCs w:val="24"/>
        </w:rPr>
        <w:t>фактов о</w:t>
      </w:r>
      <w:proofErr w:type="gramEnd"/>
      <w:r w:rsidRPr="00A01DB8">
        <w:rPr>
          <w:rFonts w:ascii="Times New Roman" w:hAnsi="Times New Roman"/>
          <w:sz w:val="24"/>
          <w:szCs w:val="24"/>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18. После регистрации ответ отправляется заявителю самостоятельно должностными лицами, рассматривающими обращение.</w:t>
      </w:r>
      <w:bookmarkStart w:id="32" w:name="sub_22023"/>
      <w:bookmarkEnd w:id="31"/>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9. Субъекты малого и среднего предпринимательства при рассмотрении обращения имеют право:</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запрашивать информацию о дате и номере регистрации обращения;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обращаться с заявлением о прекращении рассмотрения обращения.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10.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информируют представителей субъектов малого и среднего предпринимательства о порядке реализации их права на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принимают меры по разрешению поставленных в обращениях вопросов и устранению выявленных нарушений;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направляют субъектам малого и среднего предпринимательства письменные ответы по существу поставленных в обращении вопросов;</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проверяют исполнение ранее принятых ими решений по обращениям.</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lastRenderedPageBreak/>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12. Конечным результатом исполнения рассмотрения обращений субъектов малого и среднего предпринимательства является: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направление заявителю письменного ответа по существу поставленных в обращении вопросов;</w:t>
      </w:r>
    </w:p>
    <w:p w:rsidR="00A01DB8" w:rsidRPr="00A01DB8" w:rsidRDefault="00A01DB8" w:rsidP="00A01DB8">
      <w:pPr>
        <w:spacing w:after="0" w:line="240" w:lineRule="atLeast"/>
        <w:ind w:firstLine="709"/>
        <w:jc w:val="both"/>
        <w:rPr>
          <w:rFonts w:ascii="Times New Roman" w:hAnsi="Times New Roman"/>
          <w:sz w:val="24"/>
          <w:szCs w:val="24"/>
        </w:rPr>
      </w:pPr>
      <w:proofErr w:type="gramStart"/>
      <w:r w:rsidRPr="00A01DB8">
        <w:rPr>
          <w:rFonts w:ascii="Times New Roman" w:hAnsi="Times New Roman"/>
          <w:sz w:val="24"/>
          <w:szCs w:val="24"/>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w:t>
      </w:r>
      <w:proofErr w:type="gramEnd"/>
      <w:r w:rsidRPr="00A01DB8">
        <w:rPr>
          <w:rFonts w:ascii="Times New Roman" w:hAnsi="Times New Roman"/>
          <w:sz w:val="24"/>
          <w:szCs w:val="24"/>
        </w:rPr>
        <w:t>,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14. Обращение заявителя не подлежит рассмотрению, если: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текст письменного обращения не поддается прочтению;</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обращении обжалуется судебный акт;</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от заявителя поступило заявление о прекращении рассмотрения обращения;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обращение подано через представителя, полномочия которого не удостоверены в установленном действующем законодательством порядке.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15. 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lastRenderedPageBreak/>
        <w:t xml:space="preserve">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A01DB8">
        <w:rPr>
          <w:rFonts w:ascii="Times New Roman" w:hAnsi="Times New Roman"/>
          <w:sz w:val="24"/>
          <w:szCs w:val="24"/>
        </w:rPr>
        <w:t>фактов о</w:t>
      </w:r>
      <w:proofErr w:type="gramEnd"/>
      <w:r w:rsidRPr="00A01DB8">
        <w:rPr>
          <w:rFonts w:ascii="Times New Roman" w:hAnsi="Times New Roman"/>
          <w:sz w:val="24"/>
          <w:szCs w:val="24"/>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18. После регистрации ответ отправляется заявителю самостоятельно должностными лицами рассматривающими обращение.</w:t>
      </w:r>
    </w:p>
    <w:p w:rsidR="00A01DB8" w:rsidRPr="00A01DB8" w:rsidRDefault="00A01DB8" w:rsidP="00A01DB8">
      <w:pPr>
        <w:spacing w:after="0" w:line="240" w:lineRule="atLeast"/>
        <w:ind w:firstLine="709"/>
        <w:jc w:val="both"/>
        <w:rPr>
          <w:rFonts w:ascii="Times New Roman" w:hAnsi="Times New Roman"/>
          <w:sz w:val="24"/>
          <w:szCs w:val="24"/>
        </w:rPr>
      </w:pPr>
      <w:r w:rsidRPr="00A01DB8">
        <w:rPr>
          <w:rFonts w:ascii="Times New Roman" w:hAnsi="Times New Roman"/>
          <w:sz w:val="24"/>
          <w:szCs w:val="24"/>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pPr>
    </w:p>
    <w:p w:rsidR="00A01DB8" w:rsidRPr="00A01DB8" w:rsidRDefault="00A01DB8" w:rsidP="00A01DB8">
      <w:pPr>
        <w:spacing w:after="0" w:line="240" w:lineRule="atLeast"/>
        <w:rPr>
          <w:rFonts w:ascii="Times New Roman" w:hAnsi="Times New Roman"/>
          <w:sz w:val="24"/>
          <w:szCs w:val="24"/>
        </w:rPr>
        <w:sectPr w:rsidR="00A01DB8" w:rsidRPr="00A01DB8" w:rsidSect="00EA42FD">
          <w:headerReference w:type="default" r:id="rId7"/>
          <w:pgSz w:w="11906" w:h="16838"/>
          <w:pgMar w:top="1134" w:right="850" w:bottom="1134" w:left="1701" w:header="708" w:footer="708" w:gutter="0"/>
          <w:cols w:space="708"/>
          <w:titlePg/>
          <w:docGrid w:linePitch="360"/>
        </w:sectPr>
      </w:pPr>
    </w:p>
    <w:p w:rsidR="00A01DB8" w:rsidRPr="00A01DB8" w:rsidRDefault="00A01DB8" w:rsidP="00A01DB8">
      <w:pPr>
        <w:spacing w:after="0" w:line="240" w:lineRule="atLeast"/>
        <w:rPr>
          <w:rFonts w:ascii="Times New Roman" w:hAnsi="Times New Roman"/>
          <w:sz w:val="24"/>
          <w:szCs w:val="24"/>
        </w:rPr>
      </w:pPr>
      <w:bookmarkStart w:id="33" w:name="_Hlk99639769"/>
      <w:bookmarkStart w:id="34" w:name="_Hlk99639841"/>
      <w:r>
        <w:rPr>
          <w:rFonts w:ascii="Times New Roman" w:hAnsi="Times New Roman"/>
          <w:sz w:val="24"/>
          <w:szCs w:val="24"/>
        </w:rPr>
        <w:lastRenderedPageBreak/>
        <w:t xml:space="preserve">                                                                                                                       </w:t>
      </w:r>
      <w:r w:rsidRPr="00A01DB8">
        <w:rPr>
          <w:rFonts w:ascii="Times New Roman" w:hAnsi="Times New Roman"/>
          <w:sz w:val="24"/>
          <w:szCs w:val="24"/>
        </w:rPr>
        <w:t>Приложение №2</w:t>
      </w:r>
    </w:p>
    <w:p w:rsidR="00A01DB8" w:rsidRPr="00A01DB8" w:rsidRDefault="00A01DB8" w:rsidP="00A01DB8">
      <w:pPr>
        <w:spacing w:after="0" w:line="240" w:lineRule="atLeast"/>
        <w:ind w:left="6946" w:hanging="142"/>
        <w:jc w:val="right"/>
        <w:rPr>
          <w:rFonts w:ascii="Times New Roman" w:hAnsi="Times New Roman"/>
          <w:sz w:val="24"/>
          <w:szCs w:val="24"/>
        </w:rPr>
      </w:pPr>
      <w:r w:rsidRPr="00A01DB8">
        <w:rPr>
          <w:rFonts w:ascii="Times New Roman" w:hAnsi="Times New Roman"/>
          <w:sz w:val="24"/>
          <w:szCs w:val="24"/>
        </w:rPr>
        <w:t>к Положению об условиях и порядке оказания поддержки субъектам малого и среднег</w:t>
      </w:r>
      <w:r>
        <w:rPr>
          <w:rFonts w:ascii="Times New Roman" w:hAnsi="Times New Roman"/>
          <w:sz w:val="24"/>
          <w:szCs w:val="24"/>
        </w:rPr>
        <w:t xml:space="preserve">о </w:t>
      </w:r>
      <w:r w:rsidRPr="00A01DB8">
        <w:rPr>
          <w:rFonts w:ascii="Times New Roman" w:hAnsi="Times New Roman"/>
          <w:sz w:val="24"/>
          <w:szCs w:val="24"/>
        </w:rPr>
        <w:t>предпринимательства и организациям, образующим инфраструктуру поддержки субъектов малого и среднего предпринимательства на территории Шумилинского сельского поселения</w:t>
      </w:r>
    </w:p>
    <w:p w:rsidR="00A01DB8" w:rsidRPr="00A01DB8" w:rsidRDefault="00A01DB8" w:rsidP="00A01DB8">
      <w:pPr>
        <w:spacing w:after="0" w:line="240" w:lineRule="atLeast"/>
        <w:ind w:left="7088"/>
        <w:jc w:val="right"/>
        <w:rPr>
          <w:rFonts w:ascii="Times New Roman" w:hAnsi="Times New Roman"/>
          <w:color w:val="000000"/>
          <w:sz w:val="24"/>
          <w:szCs w:val="24"/>
          <w:lang w:eastAsia="zh-CN"/>
        </w:rPr>
      </w:pPr>
      <w:r w:rsidRPr="00A01DB8">
        <w:rPr>
          <w:rFonts w:ascii="Times New Roman" w:hAnsi="Times New Roman"/>
          <w:sz w:val="24"/>
          <w:szCs w:val="24"/>
        </w:rPr>
        <w:t>Верхнедонского района Ростовской области</w:t>
      </w:r>
    </w:p>
    <w:p w:rsidR="00A01DB8" w:rsidRPr="00A01DB8" w:rsidRDefault="00A01DB8" w:rsidP="00A01DB8">
      <w:pPr>
        <w:spacing w:after="0" w:line="240" w:lineRule="atLeast"/>
        <w:ind w:left="8505"/>
        <w:jc w:val="right"/>
        <w:rPr>
          <w:rFonts w:ascii="Times New Roman" w:hAnsi="Times New Roman"/>
          <w:sz w:val="24"/>
          <w:szCs w:val="24"/>
        </w:rPr>
      </w:pPr>
    </w:p>
    <w:p w:rsidR="00A01DB8" w:rsidRPr="00A01DB8" w:rsidRDefault="00A01DB8" w:rsidP="00A01DB8">
      <w:pPr>
        <w:suppressAutoHyphens/>
        <w:spacing w:after="0" w:line="240" w:lineRule="atLeast"/>
        <w:ind w:firstLine="720"/>
        <w:jc w:val="center"/>
        <w:rPr>
          <w:rFonts w:ascii="Times New Roman" w:hAnsi="Times New Roman"/>
          <w:sz w:val="24"/>
          <w:szCs w:val="24"/>
        </w:rPr>
      </w:pPr>
      <w:r w:rsidRPr="00A01DB8">
        <w:rPr>
          <w:rFonts w:ascii="Times New Roman" w:hAnsi="Times New Roman"/>
          <w:bCs/>
          <w:color w:val="000000"/>
          <w:sz w:val="24"/>
          <w:szCs w:val="24"/>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Pr="00A01DB8">
        <w:rPr>
          <w:rFonts w:ascii="Times New Roman" w:hAnsi="Times New Roman"/>
          <w:sz w:val="24"/>
          <w:szCs w:val="24"/>
        </w:rPr>
        <w:t>на территории Шумилинского сельского поселения Верхнедонского района Ростовской области</w:t>
      </w:r>
    </w:p>
    <w:p w:rsidR="00A01DB8" w:rsidRPr="00A01DB8" w:rsidRDefault="00A01DB8" w:rsidP="00A01DB8">
      <w:pPr>
        <w:suppressAutoHyphens/>
        <w:spacing w:after="0" w:line="240" w:lineRule="atLeast"/>
        <w:ind w:firstLine="720"/>
        <w:jc w:val="center"/>
        <w:rPr>
          <w:rFonts w:ascii="Times New Roman" w:hAnsi="Times New Roman"/>
          <w:bCs/>
          <w:color w:val="000000"/>
          <w:sz w:val="24"/>
          <w:szCs w:val="24"/>
          <w:lang w:eastAsia="zh-CN"/>
        </w:rPr>
      </w:pPr>
    </w:p>
    <w:tbl>
      <w:tblPr>
        <w:tblW w:w="15494" w:type="dxa"/>
        <w:tblInd w:w="-318" w:type="dxa"/>
        <w:tblLayout w:type="fixed"/>
        <w:tblLook w:val="0000"/>
      </w:tblPr>
      <w:tblGrid>
        <w:gridCol w:w="1419"/>
        <w:gridCol w:w="1134"/>
        <w:gridCol w:w="3260"/>
        <w:gridCol w:w="2127"/>
        <w:gridCol w:w="1275"/>
        <w:gridCol w:w="1418"/>
        <w:gridCol w:w="1134"/>
        <w:gridCol w:w="1134"/>
        <w:gridCol w:w="2593"/>
      </w:tblGrid>
      <w:tr w:rsidR="00A01DB8" w:rsidRPr="00A01DB8" w:rsidTr="00A01DB8">
        <w:trPr>
          <w:cantSplit/>
          <w:trHeight w:val="555"/>
        </w:trPr>
        <w:tc>
          <w:tcPr>
            <w:tcW w:w="1419" w:type="dxa"/>
            <w:vMerge w:val="restart"/>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Основание для включения (исключения) сведения в реестр</w:t>
            </w:r>
          </w:p>
        </w:tc>
        <w:tc>
          <w:tcPr>
            <w:tcW w:w="5387" w:type="dxa"/>
            <w:gridSpan w:val="2"/>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Информация о нарушении порядка и условий предоставления поддержки (если имеется), в т.ч. о нецелевом использовании средств</w:t>
            </w:r>
          </w:p>
        </w:tc>
      </w:tr>
      <w:tr w:rsidR="00A01DB8" w:rsidRPr="00A01DB8" w:rsidTr="00A01DB8">
        <w:trPr>
          <w:cantSplit/>
          <w:trHeight w:val="2316"/>
        </w:trPr>
        <w:tc>
          <w:tcPr>
            <w:tcW w:w="1419" w:type="dxa"/>
            <w:vMerge/>
            <w:tcBorders>
              <w:top w:val="single" w:sz="4" w:space="0" w:color="000000"/>
              <w:left w:val="single" w:sz="4" w:space="0" w:color="000000"/>
              <w:bottom w:val="single" w:sz="4" w:space="0" w:color="000000"/>
            </w:tcBorders>
            <w:shd w:val="clear" w:color="auto" w:fill="auto"/>
            <w:vAlign w:val="center"/>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01DB8" w:rsidRPr="00A01DB8" w:rsidRDefault="00A01DB8" w:rsidP="00A01DB8">
            <w:pPr>
              <w:snapToGrid w:val="0"/>
              <w:spacing w:after="0" w:line="240" w:lineRule="atLeast"/>
              <w:jc w:val="center"/>
              <w:rPr>
                <w:rFonts w:ascii="Times New Roman" w:hAnsi="Times New Roman"/>
                <w:sz w:val="24"/>
                <w:szCs w:val="24"/>
              </w:rPr>
            </w:pPr>
          </w:p>
        </w:tc>
        <w:tc>
          <w:tcPr>
            <w:tcW w:w="3260"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Вид поддержки</w:t>
            </w:r>
          </w:p>
        </w:tc>
        <w:tc>
          <w:tcPr>
            <w:tcW w:w="1418"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Форма поддержки</w:t>
            </w:r>
          </w:p>
        </w:tc>
        <w:tc>
          <w:tcPr>
            <w:tcW w:w="1134"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Размер поддержки</w:t>
            </w:r>
          </w:p>
        </w:tc>
        <w:tc>
          <w:tcPr>
            <w:tcW w:w="1134"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r>
      <w:tr w:rsidR="00A01DB8" w:rsidRPr="00A01DB8" w:rsidTr="00A01DB8">
        <w:trPr>
          <w:trHeight w:val="141"/>
        </w:trPr>
        <w:tc>
          <w:tcPr>
            <w:tcW w:w="1419"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1</w:t>
            </w:r>
          </w:p>
        </w:tc>
        <w:tc>
          <w:tcPr>
            <w:tcW w:w="1134"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2</w:t>
            </w:r>
          </w:p>
        </w:tc>
        <w:tc>
          <w:tcPr>
            <w:tcW w:w="3260"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3</w:t>
            </w:r>
          </w:p>
        </w:tc>
        <w:tc>
          <w:tcPr>
            <w:tcW w:w="2127"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4</w:t>
            </w:r>
          </w:p>
        </w:tc>
        <w:tc>
          <w:tcPr>
            <w:tcW w:w="1275"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5</w:t>
            </w:r>
          </w:p>
        </w:tc>
        <w:tc>
          <w:tcPr>
            <w:tcW w:w="1418"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6</w:t>
            </w:r>
          </w:p>
        </w:tc>
        <w:tc>
          <w:tcPr>
            <w:tcW w:w="1134"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7</w:t>
            </w:r>
          </w:p>
        </w:tc>
        <w:tc>
          <w:tcPr>
            <w:tcW w:w="1134" w:type="dxa"/>
            <w:tcBorders>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8</w:t>
            </w:r>
          </w:p>
        </w:tc>
        <w:tc>
          <w:tcPr>
            <w:tcW w:w="2593" w:type="dxa"/>
            <w:tcBorders>
              <w:left w:val="single" w:sz="4" w:space="0" w:color="000000"/>
              <w:bottom w:val="single" w:sz="4" w:space="0" w:color="000000"/>
              <w:right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r w:rsidRPr="00A01DB8">
              <w:rPr>
                <w:rFonts w:ascii="Times New Roman" w:hAnsi="Times New Roman"/>
                <w:color w:val="000000"/>
                <w:sz w:val="24"/>
                <w:szCs w:val="24"/>
              </w:rPr>
              <w:t>9</w:t>
            </w:r>
          </w:p>
        </w:tc>
      </w:tr>
      <w:tr w:rsidR="00A01DB8" w:rsidRPr="00A01DB8" w:rsidTr="00A01DB8">
        <w:trPr>
          <w:trHeight w:val="222"/>
        </w:trPr>
        <w:tc>
          <w:tcPr>
            <w:tcW w:w="1419"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r>
      <w:tr w:rsidR="00A01DB8" w:rsidRPr="00A01DB8" w:rsidTr="00A01DB8">
        <w:trPr>
          <w:trHeight w:val="222"/>
        </w:trPr>
        <w:tc>
          <w:tcPr>
            <w:tcW w:w="1419"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A01DB8" w:rsidRPr="00A01DB8" w:rsidRDefault="00A01DB8" w:rsidP="00A01DB8">
            <w:pPr>
              <w:snapToGrid w:val="0"/>
              <w:spacing w:after="0" w:line="240" w:lineRule="atLeast"/>
              <w:jc w:val="center"/>
              <w:rPr>
                <w:rFonts w:ascii="Times New Roman" w:hAnsi="Times New Roman"/>
                <w:sz w:val="24"/>
                <w:szCs w:val="24"/>
              </w:rPr>
            </w:pPr>
          </w:p>
        </w:tc>
      </w:tr>
    </w:tbl>
    <w:p w:rsidR="00A01DB8" w:rsidRPr="00A01DB8" w:rsidRDefault="00A01DB8" w:rsidP="00A01DB8">
      <w:pPr>
        <w:suppressAutoHyphens/>
        <w:spacing w:after="0" w:line="240" w:lineRule="atLeast"/>
        <w:jc w:val="center"/>
        <w:rPr>
          <w:rFonts w:ascii="Times New Roman" w:hAnsi="Times New Roman"/>
          <w:color w:val="000000"/>
          <w:sz w:val="24"/>
          <w:szCs w:val="24"/>
          <w:lang w:eastAsia="zh-CN"/>
        </w:rPr>
      </w:pPr>
    </w:p>
    <w:p w:rsidR="00A01DB8" w:rsidRPr="00A01DB8" w:rsidRDefault="00A01DB8" w:rsidP="00A01DB8">
      <w:pPr>
        <w:suppressAutoHyphens/>
        <w:spacing w:after="0" w:line="240" w:lineRule="atLeast"/>
        <w:rPr>
          <w:rFonts w:ascii="Times New Roman" w:hAnsi="Times New Roman"/>
          <w:sz w:val="24"/>
          <w:szCs w:val="24"/>
        </w:rPr>
      </w:pPr>
      <w:r w:rsidRPr="00A01DB8">
        <w:rPr>
          <w:rFonts w:ascii="Times New Roman" w:hAnsi="Times New Roman"/>
          <w:color w:val="000000"/>
          <w:sz w:val="24"/>
          <w:szCs w:val="24"/>
          <w:lang w:eastAsia="zh-CN"/>
        </w:rPr>
        <w:t>Исполнитель____________________</w:t>
      </w:r>
      <w:bookmarkEnd w:id="0"/>
      <w:bookmarkEnd w:id="33"/>
      <w:bookmarkEnd w:id="34"/>
    </w:p>
    <w:p w:rsidR="00A01DB8" w:rsidRDefault="00A01DB8" w:rsidP="00A01DB8">
      <w:pPr>
        <w:pStyle w:val="afe"/>
        <w:jc w:val="both"/>
        <w:rPr>
          <w:rFonts w:ascii="Times New Roman" w:hAnsi="Times New Roman"/>
          <w:sz w:val="28"/>
          <w:szCs w:val="28"/>
        </w:rPr>
      </w:pPr>
    </w:p>
    <w:p w:rsidR="00443DC5" w:rsidRDefault="00443DC5" w:rsidP="00443DC5">
      <w:pPr>
        <w:pStyle w:val="1"/>
        <w:spacing w:line="240" w:lineRule="auto"/>
        <w:rPr>
          <w:rFonts w:ascii="Times New Roman" w:hAnsi="Times New Roman" w:cs="Times New Roman"/>
        </w:rPr>
        <w:sectPr w:rsidR="00443DC5" w:rsidSect="00443DC5">
          <w:footerReference w:type="default" r:id="rId8"/>
          <w:footerReference w:type="first" r:id="rId9"/>
          <w:pgSz w:w="16840" w:h="11907" w:orient="landscape" w:code="9"/>
          <w:pgMar w:top="1304" w:right="709" w:bottom="851" w:left="1134" w:header="720" w:footer="720" w:gutter="0"/>
          <w:cols w:space="720"/>
          <w:titlePg/>
          <w:docGrid w:linePitch="272"/>
        </w:sectPr>
      </w:pPr>
    </w:p>
    <w:p w:rsidR="00443DC5" w:rsidRPr="00443DC5" w:rsidRDefault="00443DC5" w:rsidP="00443DC5">
      <w:pPr>
        <w:pStyle w:val="1"/>
        <w:spacing w:before="0" w:after="0" w:line="0" w:lineRule="atLeast"/>
        <w:jc w:val="center"/>
        <w:rPr>
          <w:rFonts w:ascii="Times New Roman" w:hAnsi="Times New Roman" w:cs="Times New Roman"/>
          <w:b/>
          <w:bCs/>
          <w:sz w:val="24"/>
          <w:szCs w:val="24"/>
        </w:rPr>
      </w:pPr>
      <w:r w:rsidRPr="00443DC5">
        <w:rPr>
          <w:rFonts w:ascii="Times New Roman" w:hAnsi="Times New Roman" w:cs="Times New Roman"/>
          <w:sz w:val="24"/>
          <w:szCs w:val="24"/>
        </w:rPr>
        <w:lastRenderedPageBreak/>
        <w:t>РОССИЙСКАЯ ФЕДЕРАЦИЯ</w:t>
      </w:r>
      <w:r w:rsidRPr="00443DC5">
        <w:rPr>
          <w:rFonts w:ascii="Times New Roman" w:hAnsi="Times New Roman" w:cs="Times New Roman"/>
          <w:sz w:val="24"/>
          <w:szCs w:val="24"/>
        </w:rPr>
        <w:br/>
        <w:t>РОСТОВСКАЯ ОБЛАСТЬ</w:t>
      </w:r>
    </w:p>
    <w:p w:rsidR="00443DC5" w:rsidRPr="00443DC5" w:rsidRDefault="00443DC5" w:rsidP="00443DC5">
      <w:pPr>
        <w:pStyle w:val="1"/>
        <w:spacing w:before="0" w:after="0" w:line="0" w:lineRule="atLeast"/>
        <w:jc w:val="center"/>
        <w:rPr>
          <w:rFonts w:ascii="Times New Roman" w:hAnsi="Times New Roman" w:cs="Times New Roman"/>
          <w:b/>
          <w:bCs/>
          <w:sz w:val="24"/>
          <w:szCs w:val="24"/>
        </w:rPr>
      </w:pPr>
      <w:r w:rsidRPr="00443DC5">
        <w:rPr>
          <w:rFonts w:ascii="Times New Roman" w:hAnsi="Times New Roman" w:cs="Times New Roman"/>
          <w:sz w:val="24"/>
          <w:szCs w:val="24"/>
        </w:rPr>
        <w:t>ВЕРХНЕДОНСКОЙ РАЙОН</w:t>
      </w:r>
      <w:r w:rsidRPr="00443DC5">
        <w:rPr>
          <w:rFonts w:ascii="Times New Roman" w:hAnsi="Times New Roman" w:cs="Times New Roman"/>
          <w:sz w:val="24"/>
          <w:szCs w:val="24"/>
        </w:rPr>
        <w:br/>
        <w:t>МУНИЦИПАЛЬНОЕ ОБРАЗОВАНИЕ</w:t>
      </w:r>
    </w:p>
    <w:p w:rsidR="00443DC5" w:rsidRPr="00443DC5" w:rsidRDefault="00443DC5" w:rsidP="00443DC5">
      <w:pPr>
        <w:pStyle w:val="1"/>
        <w:spacing w:before="0" w:after="0" w:line="0" w:lineRule="atLeast"/>
        <w:jc w:val="center"/>
        <w:rPr>
          <w:rFonts w:ascii="Times New Roman" w:hAnsi="Times New Roman" w:cs="Times New Roman"/>
          <w:b/>
          <w:bCs/>
          <w:sz w:val="24"/>
          <w:szCs w:val="24"/>
        </w:rPr>
      </w:pPr>
      <w:r w:rsidRPr="00443DC5">
        <w:rPr>
          <w:rFonts w:ascii="Times New Roman" w:hAnsi="Times New Roman" w:cs="Times New Roman"/>
          <w:sz w:val="24"/>
          <w:szCs w:val="24"/>
        </w:rPr>
        <w:t>«ШУМИЛИНСКОЕ СЕЛЬСКОЕ ПОСЕЛЕНИЕ»</w:t>
      </w:r>
    </w:p>
    <w:p w:rsidR="00443DC5" w:rsidRPr="00443DC5" w:rsidRDefault="00443DC5" w:rsidP="00443DC5">
      <w:pPr>
        <w:pStyle w:val="1"/>
        <w:spacing w:before="0" w:after="0" w:line="0" w:lineRule="atLeast"/>
        <w:jc w:val="center"/>
        <w:rPr>
          <w:rFonts w:ascii="Times New Roman" w:hAnsi="Times New Roman" w:cs="Times New Roman"/>
          <w:b/>
          <w:bCs/>
          <w:sz w:val="24"/>
          <w:szCs w:val="24"/>
        </w:rPr>
      </w:pPr>
    </w:p>
    <w:p w:rsidR="00443DC5" w:rsidRPr="00443DC5" w:rsidRDefault="00443DC5" w:rsidP="00443DC5">
      <w:pPr>
        <w:pStyle w:val="1"/>
        <w:spacing w:before="0" w:after="0" w:line="0" w:lineRule="atLeast"/>
        <w:jc w:val="center"/>
        <w:rPr>
          <w:rFonts w:ascii="Times New Roman" w:hAnsi="Times New Roman" w:cs="Times New Roman"/>
          <w:b/>
          <w:bCs/>
          <w:sz w:val="24"/>
          <w:szCs w:val="24"/>
        </w:rPr>
      </w:pPr>
      <w:r w:rsidRPr="00443DC5">
        <w:rPr>
          <w:rFonts w:ascii="Times New Roman" w:hAnsi="Times New Roman" w:cs="Times New Roman"/>
          <w:sz w:val="24"/>
          <w:szCs w:val="24"/>
        </w:rPr>
        <w:t>АДМИНИСТРАЦИЯ ШУМИЛИНСКОГО СЕЛЬСКОГО ПОСЕЛЕНИЯ</w:t>
      </w:r>
      <w:r w:rsidRPr="00443DC5">
        <w:rPr>
          <w:rFonts w:ascii="Times New Roman" w:hAnsi="Times New Roman" w:cs="Times New Roman"/>
          <w:sz w:val="24"/>
          <w:szCs w:val="24"/>
        </w:rPr>
        <w:br/>
      </w:r>
    </w:p>
    <w:p w:rsidR="00443DC5" w:rsidRPr="00443DC5" w:rsidRDefault="00443DC5" w:rsidP="00443DC5">
      <w:pPr>
        <w:jc w:val="center"/>
        <w:rPr>
          <w:rFonts w:ascii="Times New Roman" w:hAnsi="Times New Roman"/>
          <w:b/>
          <w:bCs/>
          <w:sz w:val="24"/>
          <w:szCs w:val="24"/>
        </w:rPr>
      </w:pPr>
      <w:r w:rsidRPr="00443DC5">
        <w:rPr>
          <w:rFonts w:ascii="Times New Roman" w:hAnsi="Times New Roman"/>
          <w:b/>
          <w:bCs/>
          <w:sz w:val="24"/>
          <w:szCs w:val="24"/>
        </w:rPr>
        <w:t>ПОСТАНОВЛЕНИЕ</w:t>
      </w:r>
    </w:p>
    <w:p w:rsidR="00443DC5" w:rsidRPr="00443DC5" w:rsidRDefault="00443DC5" w:rsidP="00443DC5">
      <w:pPr>
        <w:jc w:val="center"/>
        <w:rPr>
          <w:rFonts w:ascii="Times New Roman" w:hAnsi="Times New Roman"/>
          <w:sz w:val="24"/>
          <w:szCs w:val="24"/>
        </w:rPr>
      </w:pPr>
      <w:r w:rsidRPr="00443DC5">
        <w:rPr>
          <w:rFonts w:ascii="Times New Roman" w:hAnsi="Times New Roman"/>
          <w:spacing w:val="38"/>
          <w:sz w:val="24"/>
          <w:szCs w:val="24"/>
        </w:rPr>
        <w:t xml:space="preserve">03.06.2022                         </w:t>
      </w:r>
      <w:r w:rsidRPr="00443DC5">
        <w:rPr>
          <w:rFonts w:ascii="Times New Roman" w:hAnsi="Times New Roman"/>
          <w:spacing w:val="38"/>
          <w:sz w:val="24"/>
          <w:szCs w:val="24"/>
        </w:rPr>
        <w:sym w:font="Times New Roman" w:char="2116"/>
      </w:r>
      <w:r w:rsidRPr="00443DC5">
        <w:rPr>
          <w:rFonts w:ascii="Times New Roman" w:hAnsi="Times New Roman"/>
          <w:spacing w:val="38"/>
          <w:sz w:val="24"/>
          <w:szCs w:val="24"/>
        </w:rPr>
        <w:t>43             ст</w:t>
      </w:r>
      <w:proofErr w:type="gramStart"/>
      <w:r w:rsidRPr="00443DC5">
        <w:rPr>
          <w:rFonts w:ascii="Times New Roman" w:hAnsi="Times New Roman"/>
          <w:spacing w:val="38"/>
          <w:sz w:val="24"/>
          <w:szCs w:val="24"/>
        </w:rPr>
        <w:t>.Ш</w:t>
      </w:r>
      <w:proofErr w:type="gramEnd"/>
      <w:r w:rsidRPr="00443DC5">
        <w:rPr>
          <w:rFonts w:ascii="Times New Roman" w:hAnsi="Times New Roman"/>
          <w:spacing w:val="38"/>
          <w:sz w:val="24"/>
          <w:szCs w:val="24"/>
        </w:rPr>
        <w:t>умилинская</w:t>
      </w:r>
    </w:p>
    <w:p w:rsidR="00443DC5" w:rsidRPr="00443DC5" w:rsidRDefault="00443DC5" w:rsidP="00443DC5">
      <w:pPr>
        <w:rPr>
          <w:rFonts w:ascii="Times New Roman" w:hAnsi="Times New Roman"/>
          <w:kern w:val="2"/>
          <w:sz w:val="24"/>
          <w:szCs w:val="24"/>
        </w:rPr>
      </w:pPr>
    </w:p>
    <w:p w:rsidR="00443DC5" w:rsidRPr="00443DC5" w:rsidRDefault="00443DC5" w:rsidP="00443DC5">
      <w:pPr>
        <w:rPr>
          <w:rFonts w:ascii="Times New Roman" w:hAnsi="Times New Roman"/>
          <w:sz w:val="24"/>
          <w:szCs w:val="24"/>
        </w:rPr>
      </w:pPr>
      <w:r w:rsidRPr="00443DC5">
        <w:rPr>
          <w:rFonts w:ascii="Times New Roman" w:hAnsi="Times New Roman"/>
          <w:sz w:val="24"/>
          <w:szCs w:val="24"/>
        </w:rPr>
        <w:t>Об утверждении Порядка и сроков составления проекта</w:t>
      </w:r>
    </w:p>
    <w:p w:rsidR="00443DC5" w:rsidRPr="00443DC5" w:rsidRDefault="00443DC5" w:rsidP="00443DC5">
      <w:pPr>
        <w:rPr>
          <w:rFonts w:ascii="Times New Roman" w:hAnsi="Times New Roman"/>
          <w:sz w:val="24"/>
          <w:szCs w:val="24"/>
        </w:rPr>
      </w:pPr>
      <w:r w:rsidRPr="00443DC5">
        <w:rPr>
          <w:rFonts w:ascii="Times New Roman" w:hAnsi="Times New Roman"/>
          <w:sz w:val="24"/>
          <w:szCs w:val="24"/>
        </w:rPr>
        <w:t xml:space="preserve"> бюджета Шумилинского сельского поселения </w:t>
      </w:r>
    </w:p>
    <w:p w:rsidR="00443DC5" w:rsidRPr="00443DC5" w:rsidRDefault="00443DC5" w:rsidP="00443DC5">
      <w:pPr>
        <w:rPr>
          <w:rFonts w:ascii="Times New Roman" w:hAnsi="Times New Roman"/>
          <w:sz w:val="24"/>
          <w:szCs w:val="24"/>
        </w:rPr>
      </w:pPr>
      <w:r w:rsidRPr="00443DC5">
        <w:rPr>
          <w:rFonts w:ascii="Times New Roman" w:hAnsi="Times New Roman"/>
          <w:sz w:val="24"/>
          <w:szCs w:val="24"/>
        </w:rPr>
        <w:t>Верхнедонского района на 2023 год</w:t>
      </w:r>
    </w:p>
    <w:p w:rsidR="00443DC5" w:rsidRPr="00443DC5" w:rsidRDefault="00443DC5" w:rsidP="00443DC5">
      <w:pPr>
        <w:rPr>
          <w:rFonts w:ascii="Times New Roman" w:hAnsi="Times New Roman"/>
          <w:sz w:val="24"/>
          <w:szCs w:val="24"/>
        </w:rPr>
      </w:pPr>
      <w:r w:rsidRPr="00443DC5">
        <w:rPr>
          <w:rFonts w:ascii="Times New Roman" w:hAnsi="Times New Roman"/>
          <w:sz w:val="24"/>
          <w:szCs w:val="24"/>
        </w:rPr>
        <w:t xml:space="preserve"> и на плановый период 2024 и 2025 годов</w:t>
      </w:r>
    </w:p>
    <w:p w:rsidR="00443DC5" w:rsidRPr="00443DC5" w:rsidRDefault="00443DC5" w:rsidP="00443DC5">
      <w:pPr>
        <w:rPr>
          <w:rFonts w:ascii="Times New Roman" w:hAnsi="Times New Roman"/>
          <w:sz w:val="24"/>
          <w:szCs w:val="24"/>
        </w:rPr>
      </w:pPr>
    </w:p>
    <w:p w:rsidR="00443DC5" w:rsidRPr="00443DC5" w:rsidRDefault="00443DC5" w:rsidP="00443DC5">
      <w:pPr>
        <w:spacing w:line="206" w:lineRule="auto"/>
        <w:ind w:firstLine="720"/>
        <w:jc w:val="both"/>
        <w:rPr>
          <w:rFonts w:ascii="Times New Roman" w:hAnsi="Times New Roman"/>
          <w:sz w:val="24"/>
          <w:szCs w:val="24"/>
        </w:rPr>
      </w:pPr>
      <w:proofErr w:type="gramStart"/>
      <w:r w:rsidRPr="00443DC5">
        <w:rPr>
          <w:rFonts w:ascii="Times New Roman" w:hAnsi="Times New Roman"/>
          <w:sz w:val="24"/>
          <w:szCs w:val="24"/>
        </w:rPr>
        <w:t xml:space="preserve">В соответствии со статьями 169, 184 Бюджетного кодекса Российской Федерации и Решением Собрания депутатов Шумилинского сельского поселения от 10.08.2007 № 83 «Об утверждении Положения о бюджетном процессе в </w:t>
      </w:r>
      <w:proofErr w:type="spellStart"/>
      <w:r w:rsidRPr="00443DC5">
        <w:rPr>
          <w:rFonts w:ascii="Times New Roman" w:hAnsi="Times New Roman"/>
          <w:sz w:val="24"/>
          <w:szCs w:val="24"/>
        </w:rPr>
        <w:t>Шумилинском</w:t>
      </w:r>
      <w:proofErr w:type="spellEnd"/>
      <w:r w:rsidRPr="00443DC5">
        <w:rPr>
          <w:rFonts w:ascii="Times New Roman" w:hAnsi="Times New Roman"/>
          <w:sz w:val="24"/>
          <w:szCs w:val="24"/>
        </w:rPr>
        <w:t xml:space="preserve"> сельском поселении», в целях обеспечения   составления проекта бюджета сельского поселения  на 2023 год и на плановый период 2024 и 2025 годов, Администрация Шумилинского сельского поселения,</w:t>
      </w:r>
      <w:proofErr w:type="gramEnd"/>
    </w:p>
    <w:p w:rsidR="00443DC5" w:rsidRPr="00443DC5" w:rsidRDefault="00443DC5" w:rsidP="00443DC5">
      <w:pPr>
        <w:ind w:firstLine="709"/>
        <w:jc w:val="center"/>
        <w:rPr>
          <w:rFonts w:ascii="Times New Roman" w:hAnsi="Times New Roman"/>
          <w:kern w:val="2"/>
          <w:sz w:val="24"/>
          <w:szCs w:val="24"/>
        </w:rPr>
      </w:pPr>
      <w:proofErr w:type="spellStart"/>
      <w:proofErr w:type="gramStart"/>
      <w:r w:rsidRPr="00443DC5">
        <w:rPr>
          <w:rFonts w:ascii="Times New Roman" w:hAnsi="Times New Roman"/>
          <w:b/>
          <w:bCs/>
          <w:kern w:val="2"/>
          <w:sz w:val="24"/>
          <w:szCs w:val="24"/>
        </w:rPr>
        <w:t>п</w:t>
      </w:r>
      <w:proofErr w:type="spellEnd"/>
      <w:proofErr w:type="gramEnd"/>
      <w:r w:rsidRPr="00443DC5">
        <w:rPr>
          <w:rFonts w:ascii="Times New Roman" w:hAnsi="Times New Roman"/>
          <w:b/>
          <w:bCs/>
          <w:kern w:val="2"/>
          <w:sz w:val="24"/>
          <w:szCs w:val="24"/>
        </w:rPr>
        <w:t xml:space="preserve"> о с т а </w:t>
      </w:r>
      <w:proofErr w:type="spellStart"/>
      <w:r w:rsidRPr="00443DC5">
        <w:rPr>
          <w:rFonts w:ascii="Times New Roman" w:hAnsi="Times New Roman"/>
          <w:b/>
          <w:bCs/>
          <w:kern w:val="2"/>
          <w:sz w:val="24"/>
          <w:szCs w:val="24"/>
        </w:rPr>
        <w:t>н</w:t>
      </w:r>
      <w:proofErr w:type="spellEnd"/>
      <w:r w:rsidRPr="00443DC5">
        <w:rPr>
          <w:rFonts w:ascii="Times New Roman" w:hAnsi="Times New Roman"/>
          <w:b/>
          <w:bCs/>
          <w:kern w:val="2"/>
          <w:sz w:val="24"/>
          <w:szCs w:val="24"/>
        </w:rPr>
        <w:t xml:space="preserve"> о в л я е т:</w:t>
      </w:r>
    </w:p>
    <w:p w:rsidR="00443DC5" w:rsidRPr="00443DC5" w:rsidRDefault="00443DC5" w:rsidP="00443DC5">
      <w:pPr>
        <w:autoSpaceDE w:val="0"/>
        <w:autoSpaceDN w:val="0"/>
        <w:adjustRightInd w:val="0"/>
        <w:ind w:firstLine="709"/>
        <w:jc w:val="both"/>
        <w:rPr>
          <w:rFonts w:ascii="Times New Roman" w:hAnsi="Times New Roman"/>
          <w:kern w:val="2"/>
          <w:sz w:val="24"/>
          <w:szCs w:val="24"/>
        </w:rPr>
      </w:pPr>
      <w:r w:rsidRPr="00443DC5">
        <w:rPr>
          <w:rFonts w:ascii="Times New Roman" w:hAnsi="Times New Roman"/>
          <w:kern w:val="2"/>
          <w:sz w:val="24"/>
          <w:szCs w:val="24"/>
        </w:rPr>
        <w:t>1. Утвердить Порядок и сроки составления проекта бюджета Шумилинского сельского поселения Верхнедонского района  на 2023 год и на плановый период 2024 и 2025 годов согласно приложению.</w:t>
      </w:r>
    </w:p>
    <w:p w:rsidR="00443DC5" w:rsidRPr="00443DC5" w:rsidRDefault="00443DC5" w:rsidP="00443DC5">
      <w:pPr>
        <w:autoSpaceDE w:val="0"/>
        <w:autoSpaceDN w:val="0"/>
        <w:adjustRightInd w:val="0"/>
        <w:ind w:firstLine="709"/>
        <w:jc w:val="both"/>
        <w:rPr>
          <w:rFonts w:ascii="Times New Roman" w:hAnsi="Times New Roman"/>
          <w:kern w:val="2"/>
          <w:sz w:val="24"/>
          <w:szCs w:val="24"/>
        </w:rPr>
      </w:pPr>
      <w:r w:rsidRPr="00443DC5">
        <w:rPr>
          <w:rFonts w:ascii="Times New Roman" w:hAnsi="Times New Roman"/>
          <w:kern w:val="2"/>
          <w:sz w:val="24"/>
          <w:szCs w:val="24"/>
        </w:rPr>
        <w:t>2. Специалистам администрации Шумилинского сельского поселения по курируемым направлениям, главным распорядителям средств бюджета сельского поселения обеспечить выполнение мероприятий, предусмотренных приложением к настоящему постановлению.</w:t>
      </w:r>
    </w:p>
    <w:p w:rsidR="00443DC5" w:rsidRPr="00443DC5" w:rsidRDefault="00443DC5" w:rsidP="00443DC5">
      <w:pPr>
        <w:autoSpaceDE w:val="0"/>
        <w:autoSpaceDN w:val="0"/>
        <w:adjustRightInd w:val="0"/>
        <w:ind w:firstLine="709"/>
        <w:jc w:val="both"/>
        <w:rPr>
          <w:rFonts w:ascii="Times New Roman" w:hAnsi="Times New Roman"/>
          <w:kern w:val="2"/>
          <w:sz w:val="24"/>
          <w:szCs w:val="24"/>
        </w:rPr>
      </w:pPr>
      <w:r w:rsidRPr="00443DC5">
        <w:rPr>
          <w:rFonts w:ascii="Times New Roman" w:hAnsi="Times New Roman"/>
          <w:kern w:val="2"/>
          <w:sz w:val="24"/>
          <w:szCs w:val="24"/>
        </w:rPr>
        <w:t>3.Настоящее постановление вступает в силу со дня его официального опубликования.</w:t>
      </w:r>
    </w:p>
    <w:p w:rsidR="00443DC5" w:rsidRPr="00443DC5" w:rsidRDefault="00443DC5" w:rsidP="00443DC5">
      <w:pPr>
        <w:autoSpaceDE w:val="0"/>
        <w:autoSpaceDN w:val="0"/>
        <w:adjustRightInd w:val="0"/>
        <w:ind w:firstLine="709"/>
        <w:jc w:val="both"/>
        <w:rPr>
          <w:rFonts w:ascii="Times New Roman" w:hAnsi="Times New Roman"/>
          <w:kern w:val="2"/>
          <w:sz w:val="24"/>
          <w:szCs w:val="24"/>
        </w:rPr>
      </w:pPr>
      <w:r w:rsidRPr="00443DC5">
        <w:rPr>
          <w:rFonts w:ascii="Times New Roman" w:hAnsi="Times New Roman"/>
          <w:kern w:val="2"/>
          <w:sz w:val="24"/>
          <w:szCs w:val="24"/>
        </w:rPr>
        <w:t>4. </w:t>
      </w:r>
      <w:proofErr w:type="gramStart"/>
      <w:r w:rsidRPr="00443DC5">
        <w:rPr>
          <w:rFonts w:ascii="Times New Roman" w:hAnsi="Times New Roman"/>
          <w:kern w:val="2"/>
          <w:sz w:val="24"/>
          <w:szCs w:val="24"/>
        </w:rPr>
        <w:t>Контроль за</w:t>
      </w:r>
      <w:proofErr w:type="gramEnd"/>
      <w:r w:rsidRPr="00443DC5">
        <w:rPr>
          <w:rFonts w:ascii="Times New Roman" w:hAnsi="Times New Roman"/>
          <w:kern w:val="2"/>
          <w:sz w:val="24"/>
          <w:szCs w:val="24"/>
        </w:rPr>
        <w:t xml:space="preserve"> выполнением постановления возложить на заведующего сектором экономики и финансов.</w:t>
      </w:r>
    </w:p>
    <w:p w:rsidR="00443DC5" w:rsidRPr="00443DC5" w:rsidRDefault="00443DC5" w:rsidP="00443DC5">
      <w:pPr>
        <w:jc w:val="both"/>
        <w:rPr>
          <w:rFonts w:ascii="Times New Roman" w:hAnsi="Times New Roman"/>
          <w:kern w:val="2"/>
          <w:sz w:val="24"/>
          <w:szCs w:val="24"/>
        </w:rPr>
      </w:pPr>
    </w:p>
    <w:p w:rsidR="00443DC5" w:rsidRPr="00443DC5" w:rsidRDefault="00443DC5" w:rsidP="00443DC5">
      <w:pPr>
        <w:rPr>
          <w:rFonts w:ascii="Times New Roman" w:hAnsi="Times New Roman"/>
          <w:kern w:val="2"/>
          <w:sz w:val="24"/>
          <w:szCs w:val="24"/>
        </w:rPr>
      </w:pPr>
      <w:r w:rsidRPr="00443DC5">
        <w:rPr>
          <w:rFonts w:ascii="Times New Roman" w:hAnsi="Times New Roman"/>
          <w:kern w:val="2"/>
          <w:sz w:val="24"/>
          <w:szCs w:val="24"/>
        </w:rPr>
        <w:t xml:space="preserve">Глава Администрации </w:t>
      </w:r>
    </w:p>
    <w:p w:rsidR="00443DC5" w:rsidRPr="00443DC5" w:rsidRDefault="00443DC5" w:rsidP="00443DC5">
      <w:pPr>
        <w:rPr>
          <w:rFonts w:ascii="Times New Roman" w:hAnsi="Times New Roman"/>
          <w:kern w:val="2"/>
          <w:sz w:val="24"/>
          <w:szCs w:val="24"/>
        </w:rPr>
      </w:pPr>
      <w:r w:rsidRPr="00443DC5">
        <w:rPr>
          <w:rFonts w:ascii="Times New Roman" w:hAnsi="Times New Roman"/>
          <w:kern w:val="2"/>
          <w:sz w:val="24"/>
          <w:szCs w:val="24"/>
        </w:rPr>
        <w:t xml:space="preserve">Шумилинского сельского поселения                                        Н.В. </w:t>
      </w:r>
      <w:proofErr w:type="spellStart"/>
      <w:r w:rsidRPr="00443DC5">
        <w:rPr>
          <w:rFonts w:ascii="Times New Roman" w:hAnsi="Times New Roman"/>
          <w:kern w:val="2"/>
          <w:sz w:val="24"/>
          <w:szCs w:val="24"/>
        </w:rPr>
        <w:t>Меджорина</w:t>
      </w:r>
      <w:proofErr w:type="spellEnd"/>
      <w:r w:rsidRPr="00443DC5">
        <w:rPr>
          <w:rFonts w:ascii="Times New Roman" w:hAnsi="Times New Roman"/>
          <w:kern w:val="2"/>
          <w:sz w:val="24"/>
          <w:szCs w:val="24"/>
        </w:rPr>
        <w:t xml:space="preserve">      </w:t>
      </w:r>
    </w:p>
    <w:p w:rsidR="00443DC5" w:rsidRPr="00443DC5" w:rsidRDefault="00443DC5" w:rsidP="00443DC5">
      <w:pPr>
        <w:rPr>
          <w:rFonts w:ascii="Times New Roman" w:hAnsi="Times New Roman"/>
          <w:kern w:val="2"/>
          <w:sz w:val="24"/>
          <w:szCs w:val="24"/>
        </w:rPr>
      </w:pPr>
    </w:p>
    <w:p w:rsidR="00443DC5" w:rsidRPr="00443DC5" w:rsidRDefault="00443DC5" w:rsidP="00443DC5">
      <w:pPr>
        <w:rPr>
          <w:rFonts w:ascii="Times New Roman" w:hAnsi="Times New Roman"/>
          <w:kern w:val="2"/>
          <w:sz w:val="24"/>
          <w:szCs w:val="24"/>
        </w:rPr>
      </w:pPr>
      <w:r w:rsidRPr="00443DC5">
        <w:rPr>
          <w:rFonts w:ascii="Times New Roman" w:hAnsi="Times New Roman"/>
          <w:kern w:val="2"/>
          <w:sz w:val="24"/>
          <w:szCs w:val="24"/>
        </w:rPr>
        <w:t>Постановление вносит</w:t>
      </w:r>
    </w:p>
    <w:p w:rsidR="00443DC5" w:rsidRPr="00443DC5" w:rsidRDefault="00443DC5" w:rsidP="00443DC5">
      <w:pPr>
        <w:rPr>
          <w:rFonts w:ascii="Times New Roman" w:hAnsi="Times New Roman"/>
          <w:kern w:val="2"/>
          <w:sz w:val="24"/>
          <w:szCs w:val="24"/>
        </w:rPr>
      </w:pPr>
      <w:r w:rsidRPr="00443DC5">
        <w:rPr>
          <w:rFonts w:ascii="Times New Roman" w:hAnsi="Times New Roman"/>
          <w:kern w:val="2"/>
          <w:sz w:val="24"/>
          <w:szCs w:val="24"/>
        </w:rPr>
        <w:t xml:space="preserve">Сектор экономики и финансов </w:t>
      </w:r>
    </w:p>
    <w:p w:rsidR="00443DC5" w:rsidRPr="00443DC5" w:rsidRDefault="00443DC5" w:rsidP="00443DC5">
      <w:pPr>
        <w:rPr>
          <w:rFonts w:ascii="Times New Roman" w:hAnsi="Times New Roman"/>
          <w:kern w:val="2"/>
          <w:sz w:val="24"/>
          <w:szCs w:val="24"/>
        </w:rPr>
        <w:sectPr w:rsidR="00443DC5" w:rsidRPr="00443DC5" w:rsidSect="005C1C5B">
          <w:pgSz w:w="11907" w:h="16840" w:code="9"/>
          <w:pgMar w:top="709" w:right="851" w:bottom="1134" w:left="1304" w:header="720" w:footer="720" w:gutter="0"/>
          <w:cols w:space="720"/>
          <w:titlePg/>
          <w:docGrid w:linePitch="272"/>
        </w:sectPr>
      </w:pPr>
    </w:p>
    <w:p w:rsidR="00443DC5" w:rsidRPr="00443DC5" w:rsidRDefault="00443DC5" w:rsidP="00443DC5">
      <w:pPr>
        <w:ind w:left="6237"/>
        <w:jc w:val="center"/>
        <w:rPr>
          <w:rFonts w:ascii="Times New Roman" w:hAnsi="Times New Roman"/>
          <w:kern w:val="2"/>
          <w:sz w:val="24"/>
          <w:szCs w:val="24"/>
        </w:rPr>
      </w:pPr>
      <w:r w:rsidRPr="00443DC5">
        <w:rPr>
          <w:rFonts w:ascii="Times New Roman" w:hAnsi="Times New Roman"/>
          <w:kern w:val="2"/>
          <w:sz w:val="24"/>
          <w:szCs w:val="24"/>
        </w:rPr>
        <w:lastRenderedPageBreak/>
        <w:t>Приложение</w:t>
      </w:r>
    </w:p>
    <w:p w:rsidR="00443DC5" w:rsidRPr="00443DC5" w:rsidRDefault="00443DC5" w:rsidP="00443DC5">
      <w:pPr>
        <w:ind w:left="6237"/>
        <w:jc w:val="center"/>
        <w:rPr>
          <w:rFonts w:ascii="Times New Roman" w:hAnsi="Times New Roman"/>
          <w:kern w:val="2"/>
          <w:sz w:val="24"/>
          <w:szCs w:val="24"/>
        </w:rPr>
      </w:pPr>
      <w:r w:rsidRPr="00443DC5">
        <w:rPr>
          <w:rFonts w:ascii="Times New Roman" w:hAnsi="Times New Roman"/>
          <w:kern w:val="2"/>
          <w:sz w:val="24"/>
          <w:szCs w:val="24"/>
        </w:rPr>
        <w:t>к постановлению</w:t>
      </w:r>
    </w:p>
    <w:p w:rsidR="00443DC5" w:rsidRPr="00443DC5" w:rsidRDefault="00443DC5" w:rsidP="00443DC5">
      <w:pPr>
        <w:ind w:left="6237"/>
        <w:jc w:val="center"/>
        <w:rPr>
          <w:rFonts w:ascii="Times New Roman" w:hAnsi="Times New Roman"/>
          <w:sz w:val="24"/>
          <w:szCs w:val="24"/>
        </w:rPr>
      </w:pPr>
      <w:r w:rsidRPr="00443DC5">
        <w:rPr>
          <w:rFonts w:ascii="Times New Roman" w:hAnsi="Times New Roman"/>
          <w:sz w:val="24"/>
          <w:szCs w:val="24"/>
        </w:rPr>
        <w:t xml:space="preserve">Администрации Шумилинского сельского поселения </w:t>
      </w:r>
    </w:p>
    <w:p w:rsidR="00443DC5" w:rsidRPr="00443DC5" w:rsidRDefault="00443DC5" w:rsidP="00443DC5">
      <w:pPr>
        <w:ind w:left="6237"/>
        <w:jc w:val="center"/>
        <w:rPr>
          <w:rFonts w:ascii="Times New Roman" w:hAnsi="Times New Roman"/>
          <w:sz w:val="24"/>
          <w:szCs w:val="24"/>
        </w:rPr>
      </w:pPr>
      <w:r w:rsidRPr="00443DC5">
        <w:rPr>
          <w:rFonts w:ascii="Times New Roman" w:hAnsi="Times New Roman"/>
          <w:sz w:val="24"/>
          <w:szCs w:val="24"/>
        </w:rPr>
        <w:t xml:space="preserve">от 03.06.2022 </w:t>
      </w:r>
      <w:r w:rsidRPr="00443DC5">
        <w:rPr>
          <w:rFonts w:ascii="Times New Roman" w:hAnsi="Times New Roman"/>
          <w:sz w:val="24"/>
          <w:szCs w:val="24"/>
        </w:rPr>
        <w:sym w:font="Times New Roman" w:char="2116"/>
      </w:r>
      <w:r w:rsidRPr="00443DC5">
        <w:rPr>
          <w:rFonts w:ascii="Times New Roman" w:hAnsi="Times New Roman"/>
          <w:sz w:val="24"/>
          <w:szCs w:val="24"/>
        </w:rPr>
        <w:t xml:space="preserve"> 43</w:t>
      </w:r>
    </w:p>
    <w:p w:rsidR="00443DC5" w:rsidRPr="00443DC5" w:rsidRDefault="00443DC5" w:rsidP="00443DC5">
      <w:pPr>
        <w:jc w:val="center"/>
        <w:rPr>
          <w:rFonts w:ascii="Times New Roman" w:hAnsi="Times New Roman"/>
          <w:kern w:val="2"/>
          <w:sz w:val="24"/>
          <w:szCs w:val="24"/>
        </w:rPr>
      </w:pPr>
      <w:r w:rsidRPr="00443DC5">
        <w:rPr>
          <w:rFonts w:ascii="Times New Roman" w:hAnsi="Times New Roman"/>
          <w:kern w:val="2"/>
          <w:sz w:val="24"/>
          <w:szCs w:val="24"/>
        </w:rPr>
        <w:t>ПОРЯДОК</w:t>
      </w:r>
    </w:p>
    <w:p w:rsidR="00443DC5" w:rsidRPr="00443DC5" w:rsidRDefault="00443DC5" w:rsidP="00443DC5">
      <w:pPr>
        <w:jc w:val="center"/>
        <w:rPr>
          <w:rFonts w:ascii="Times New Roman" w:hAnsi="Times New Roman"/>
          <w:kern w:val="2"/>
          <w:sz w:val="24"/>
          <w:szCs w:val="24"/>
        </w:rPr>
      </w:pPr>
      <w:r w:rsidRPr="00443DC5">
        <w:rPr>
          <w:rFonts w:ascii="Times New Roman" w:hAnsi="Times New Roman"/>
          <w:kern w:val="2"/>
          <w:sz w:val="24"/>
          <w:szCs w:val="24"/>
        </w:rPr>
        <w:t xml:space="preserve">и сроки составления проекта бюджета Шумилинского сельского поселения Верхнедонского района </w:t>
      </w:r>
    </w:p>
    <w:p w:rsidR="00443DC5" w:rsidRPr="00443DC5" w:rsidRDefault="00443DC5" w:rsidP="00443DC5">
      <w:pPr>
        <w:jc w:val="center"/>
        <w:rPr>
          <w:rFonts w:ascii="Times New Roman" w:hAnsi="Times New Roman"/>
          <w:kern w:val="2"/>
          <w:sz w:val="24"/>
          <w:szCs w:val="24"/>
        </w:rPr>
      </w:pPr>
      <w:r w:rsidRPr="00443DC5">
        <w:rPr>
          <w:rFonts w:ascii="Times New Roman" w:hAnsi="Times New Roman"/>
          <w:kern w:val="2"/>
          <w:sz w:val="24"/>
          <w:szCs w:val="24"/>
        </w:rPr>
        <w:t>на 2023 год и на плановый период 2024 и 2025 годов</w:t>
      </w:r>
    </w:p>
    <w:p w:rsidR="00443DC5" w:rsidRPr="00443DC5" w:rsidRDefault="00443DC5" w:rsidP="00443DC5">
      <w:pPr>
        <w:jc w:val="both"/>
        <w:rPr>
          <w:rFonts w:ascii="Times New Roman" w:hAnsi="Times New Roman"/>
          <w:kern w:val="2"/>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699"/>
        <w:gridCol w:w="6850"/>
        <w:gridCol w:w="2446"/>
        <w:gridCol w:w="5510"/>
      </w:tblGrid>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w:t>
            </w:r>
            <w:r w:rsidRPr="00443DC5">
              <w:rPr>
                <w:rFonts w:ascii="Times New Roman" w:hAnsi="Times New Roman"/>
                <w:kern w:val="2"/>
                <w:sz w:val="24"/>
                <w:szCs w:val="24"/>
              </w:rPr>
              <w:br/>
            </w:r>
            <w:proofErr w:type="spellStart"/>
            <w:proofErr w:type="gramStart"/>
            <w:r w:rsidRPr="00443DC5">
              <w:rPr>
                <w:rFonts w:ascii="Times New Roman" w:hAnsi="Times New Roman"/>
                <w:kern w:val="2"/>
                <w:sz w:val="24"/>
                <w:szCs w:val="24"/>
              </w:rPr>
              <w:t>п</w:t>
            </w:r>
            <w:proofErr w:type="spellEnd"/>
            <w:proofErr w:type="gramEnd"/>
            <w:r w:rsidRPr="00443DC5">
              <w:rPr>
                <w:rFonts w:ascii="Times New Roman" w:hAnsi="Times New Roman"/>
                <w:kern w:val="2"/>
                <w:sz w:val="24"/>
                <w:szCs w:val="24"/>
              </w:rPr>
              <w:t>/</w:t>
            </w:r>
            <w:proofErr w:type="spellStart"/>
            <w:r w:rsidRPr="00443DC5">
              <w:rPr>
                <w:rFonts w:ascii="Times New Roman" w:hAnsi="Times New Roman"/>
                <w:kern w:val="2"/>
                <w:sz w:val="24"/>
                <w:szCs w:val="24"/>
              </w:rPr>
              <w:t>п</w:t>
            </w:r>
            <w:proofErr w:type="spellEnd"/>
          </w:p>
        </w:tc>
        <w:tc>
          <w:tcPr>
            <w:tcW w:w="6663"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 xml:space="preserve">Содержание </w:t>
            </w:r>
          </w:p>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мероприятий</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Срок</w:t>
            </w:r>
          </w:p>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исполнения</w:t>
            </w:r>
          </w:p>
        </w:tc>
        <w:tc>
          <w:tcPr>
            <w:tcW w:w="535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 xml:space="preserve">Ответственный </w:t>
            </w:r>
          </w:p>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исполнитель</w:t>
            </w:r>
          </w:p>
        </w:tc>
      </w:tr>
      <w:tr w:rsidR="00443DC5" w:rsidRPr="00443DC5" w:rsidTr="00ED2468">
        <w:trPr>
          <w:tblHeader/>
        </w:trPr>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w:t>
            </w:r>
          </w:p>
        </w:tc>
        <w:tc>
          <w:tcPr>
            <w:tcW w:w="6663"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2</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3</w:t>
            </w:r>
          </w:p>
        </w:tc>
        <w:tc>
          <w:tcPr>
            <w:tcW w:w="535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4</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Получение в экономическом отделе Верхнедонского района информации </w:t>
            </w:r>
            <w:proofErr w:type="gramStart"/>
            <w:r w:rsidRPr="00443DC5">
              <w:rPr>
                <w:rFonts w:ascii="Times New Roman" w:hAnsi="Times New Roman"/>
                <w:kern w:val="2"/>
                <w:sz w:val="24"/>
                <w:szCs w:val="24"/>
              </w:rPr>
              <w:t>о</w:t>
            </w:r>
            <w:proofErr w:type="gramEnd"/>
            <w:r w:rsidRPr="00443DC5">
              <w:rPr>
                <w:rFonts w:ascii="Times New Roman" w:hAnsi="Times New Roman"/>
                <w:kern w:val="2"/>
                <w:sz w:val="24"/>
                <w:szCs w:val="24"/>
              </w:rPr>
              <w:t xml:space="preserve"> </w:t>
            </w:r>
            <w:proofErr w:type="gramStart"/>
            <w:r w:rsidRPr="00443DC5">
              <w:rPr>
                <w:rFonts w:ascii="Times New Roman" w:hAnsi="Times New Roman"/>
                <w:kern w:val="2"/>
                <w:sz w:val="24"/>
                <w:szCs w:val="24"/>
              </w:rPr>
              <w:t>сценарных</w:t>
            </w:r>
            <w:proofErr w:type="gramEnd"/>
            <w:r w:rsidRPr="00443DC5">
              <w:rPr>
                <w:rFonts w:ascii="Times New Roman" w:hAnsi="Times New Roman"/>
                <w:kern w:val="2"/>
                <w:sz w:val="24"/>
                <w:szCs w:val="24"/>
              </w:rPr>
              <w:t xml:space="preserve"> условий функционирования экономики Российской Федерации до 2025 года;</w:t>
            </w:r>
          </w:p>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индексов-дефляторов на 2023–2025 годы</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В сроки установленные Администрацией Верхнедонского района</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2.</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2023- 2025 годы и его обоснования по </w:t>
            </w:r>
            <w:proofErr w:type="gramStart"/>
            <w:r w:rsidRPr="00443DC5">
              <w:rPr>
                <w:rFonts w:ascii="Times New Roman" w:hAnsi="Times New Roman"/>
                <w:kern w:val="2"/>
                <w:sz w:val="24"/>
                <w:szCs w:val="24"/>
              </w:rPr>
              <w:t>формам</w:t>
            </w:r>
            <w:proofErr w:type="gramEnd"/>
            <w:r w:rsidRPr="00443DC5">
              <w:rPr>
                <w:rFonts w:ascii="Times New Roman" w:hAnsi="Times New Roman"/>
                <w:kern w:val="2"/>
                <w:sz w:val="24"/>
                <w:szCs w:val="24"/>
              </w:rPr>
              <w:t xml:space="preserve"> установленным министерством финансов Ростовской области</w:t>
            </w:r>
          </w:p>
        </w:tc>
        <w:tc>
          <w:tcPr>
            <w:tcW w:w="2379" w:type="dxa"/>
          </w:tcPr>
          <w:p w:rsidR="00443DC5" w:rsidRPr="00443DC5" w:rsidRDefault="00443DC5" w:rsidP="00ED2468">
            <w:pPr>
              <w:jc w:val="center"/>
              <w:rPr>
                <w:rFonts w:ascii="Times New Roman" w:hAnsi="Times New Roman"/>
                <w:sz w:val="24"/>
                <w:szCs w:val="24"/>
              </w:rPr>
            </w:pPr>
            <w:r w:rsidRPr="00443DC5">
              <w:rPr>
                <w:rFonts w:ascii="Times New Roman" w:hAnsi="Times New Roman"/>
                <w:sz w:val="24"/>
                <w:szCs w:val="24"/>
              </w:rPr>
              <w:t>До 20 августа 2022 года</w:t>
            </w:r>
          </w:p>
        </w:tc>
        <w:tc>
          <w:tcPr>
            <w:tcW w:w="5359" w:type="dxa"/>
          </w:tcPr>
          <w:p w:rsidR="00443DC5" w:rsidRPr="00443DC5" w:rsidRDefault="00443DC5" w:rsidP="00ED2468">
            <w:pPr>
              <w:widowControl w:val="0"/>
              <w:jc w:val="both"/>
              <w:rPr>
                <w:rFonts w:ascii="Times New Roman" w:hAnsi="Times New Roman"/>
                <w:sz w:val="24"/>
                <w:szCs w:val="24"/>
              </w:rPr>
            </w:pPr>
            <w:r w:rsidRPr="00443DC5">
              <w:rPr>
                <w:rFonts w:ascii="Times New Roman" w:hAnsi="Times New Roman"/>
                <w:sz w:val="24"/>
                <w:szCs w:val="24"/>
              </w:rPr>
              <w:t xml:space="preserve"> Главные администраторы доходов бюджета</w:t>
            </w:r>
          </w:p>
          <w:p w:rsidR="00443DC5" w:rsidRPr="00443DC5" w:rsidRDefault="00443DC5" w:rsidP="00ED2468">
            <w:pPr>
              <w:widowControl w:val="0"/>
              <w:jc w:val="both"/>
              <w:rPr>
                <w:rFonts w:ascii="Times New Roman" w:hAnsi="Times New Roman"/>
                <w:sz w:val="24"/>
                <w:szCs w:val="24"/>
              </w:rPr>
            </w:pP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highlight w:val="yellow"/>
              </w:rPr>
            </w:pPr>
            <w:r w:rsidRPr="00443DC5">
              <w:rPr>
                <w:rFonts w:ascii="Times New Roman" w:hAnsi="Times New Roman"/>
                <w:kern w:val="2"/>
                <w:sz w:val="24"/>
                <w:szCs w:val="24"/>
              </w:rPr>
              <w:lastRenderedPageBreak/>
              <w:t>3.</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Разработка и представление в сектор экономики и финансов исходных данных и сведений, необходимых для составления проекта бюджета сельского поселения на 2023 - 2025 годы в части  </w:t>
            </w:r>
            <w:r w:rsidRPr="00443DC5">
              <w:rPr>
                <w:rFonts w:ascii="Times New Roman" w:hAnsi="Times New Roman"/>
                <w:sz w:val="24"/>
                <w:szCs w:val="24"/>
              </w:rPr>
              <w:t xml:space="preserve">налоговых и неналоговых доходов </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 xml:space="preserve">до 1 сентября </w:t>
            </w:r>
          </w:p>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2022 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Специалист по земельным и имущественным отношениям  в части поступления (земельного налога, налога на имущество </w:t>
            </w:r>
            <w:proofErr w:type="spellStart"/>
            <w:r w:rsidRPr="00443DC5">
              <w:rPr>
                <w:rFonts w:ascii="Times New Roman" w:hAnsi="Times New Roman"/>
                <w:kern w:val="2"/>
                <w:sz w:val="24"/>
                <w:szCs w:val="24"/>
              </w:rPr>
              <w:t>физлиц</w:t>
            </w:r>
            <w:proofErr w:type="spellEnd"/>
            <w:r w:rsidRPr="00443DC5">
              <w:rPr>
                <w:rFonts w:ascii="Times New Roman" w:hAnsi="Times New Roman"/>
                <w:kern w:val="2"/>
                <w:sz w:val="24"/>
                <w:szCs w:val="24"/>
              </w:rPr>
              <w:t>, аренда имущества), заведующий сектором экономики и финансов в части (возмещения затрат, госпошлина, штрафы и пр.)</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4.</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sz w:val="24"/>
                <w:szCs w:val="24"/>
              </w:rPr>
              <w:t>Представление в сектор экономики и финансов предложений для формирования предельных показателей расходов бюджета на 2023  год и на плановый период 2024 и 2025 годов по формам, установленным постановлением Администрации Шумилинского сельского поселения о методике и порядке планирования бюджетных ассигнований бюджета сельского поселения</w:t>
            </w:r>
          </w:p>
        </w:tc>
        <w:tc>
          <w:tcPr>
            <w:tcW w:w="2379" w:type="dxa"/>
          </w:tcPr>
          <w:p w:rsidR="00443DC5" w:rsidRPr="00443DC5" w:rsidRDefault="00443DC5" w:rsidP="00ED2468">
            <w:pPr>
              <w:pStyle w:val="ConsPlusNormal"/>
              <w:jc w:val="center"/>
              <w:rPr>
                <w:rFonts w:ascii="Times New Roman" w:hAnsi="Times New Roman"/>
                <w:sz w:val="24"/>
                <w:szCs w:val="24"/>
              </w:rPr>
            </w:pPr>
            <w:r w:rsidRPr="00443DC5">
              <w:rPr>
                <w:rFonts w:ascii="Times New Roman" w:hAnsi="Times New Roman"/>
                <w:sz w:val="24"/>
                <w:szCs w:val="24"/>
              </w:rPr>
              <w:t>До 1сентября 2022 года</w:t>
            </w:r>
          </w:p>
        </w:tc>
        <w:tc>
          <w:tcPr>
            <w:tcW w:w="5359"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 xml:space="preserve">главные распорядители средств бюджета сельского поселения </w:t>
            </w:r>
            <w:r w:rsidRPr="00443DC5">
              <w:rPr>
                <w:rFonts w:ascii="Times New Roman" w:hAnsi="Times New Roman"/>
                <w:kern w:val="2"/>
                <w:sz w:val="24"/>
                <w:szCs w:val="24"/>
              </w:rPr>
              <w:t xml:space="preserve">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5.</w:t>
            </w:r>
          </w:p>
        </w:tc>
        <w:tc>
          <w:tcPr>
            <w:tcW w:w="6663"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kern w:val="2"/>
                <w:sz w:val="24"/>
                <w:szCs w:val="24"/>
              </w:rPr>
              <w:t xml:space="preserve">Получение от Министерства жилищно-коммунального хозяйства Ростовской области </w:t>
            </w:r>
            <w:r w:rsidRPr="00443DC5">
              <w:rPr>
                <w:rFonts w:ascii="Times New Roman" w:hAnsi="Times New Roman"/>
                <w:sz w:val="24"/>
                <w:szCs w:val="24"/>
              </w:rPr>
              <w:t>объемов финансирования и лимитов потребления топливно-энергетических ресурсов и уличного освещения для муниципального образования, автономных, бюджетных и казенных учреждений, находящихся в ведении главных распорядителей средств бюджета сельского поселения, на 2023 – 2025 годы в формате электронных таблиц</w:t>
            </w:r>
          </w:p>
        </w:tc>
        <w:tc>
          <w:tcPr>
            <w:tcW w:w="2379" w:type="dxa"/>
          </w:tcPr>
          <w:p w:rsidR="00443DC5" w:rsidRPr="00443DC5" w:rsidRDefault="00443DC5" w:rsidP="00ED2468">
            <w:pPr>
              <w:pStyle w:val="ConsPlusNormal"/>
              <w:jc w:val="center"/>
              <w:rPr>
                <w:rFonts w:ascii="Times New Roman" w:hAnsi="Times New Roman"/>
                <w:sz w:val="24"/>
                <w:szCs w:val="24"/>
              </w:rPr>
            </w:pPr>
            <w:r w:rsidRPr="00443DC5">
              <w:rPr>
                <w:rFonts w:ascii="Times New Roman" w:hAnsi="Times New Roman"/>
                <w:sz w:val="24"/>
                <w:szCs w:val="24"/>
              </w:rPr>
              <w:t>до 1 сентября 2022 г.</w:t>
            </w:r>
          </w:p>
        </w:tc>
        <w:tc>
          <w:tcPr>
            <w:tcW w:w="5359"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bookmarkStart w:id="35" w:name="_Hlk43710799"/>
            <w:r w:rsidRPr="00443DC5">
              <w:rPr>
                <w:rFonts w:ascii="Times New Roman" w:hAnsi="Times New Roman"/>
                <w:kern w:val="2"/>
                <w:sz w:val="24"/>
                <w:szCs w:val="24"/>
              </w:rPr>
              <w:t>6.</w:t>
            </w:r>
          </w:p>
        </w:tc>
        <w:tc>
          <w:tcPr>
            <w:tcW w:w="6663" w:type="dxa"/>
          </w:tcPr>
          <w:p w:rsidR="00443DC5" w:rsidRPr="00443DC5" w:rsidRDefault="00443DC5" w:rsidP="00ED2468">
            <w:pPr>
              <w:pStyle w:val="ConsPlusNormal"/>
              <w:jc w:val="both"/>
              <w:rPr>
                <w:rFonts w:ascii="Times New Roman" w:hAnsi="Times New Roman"/>
                <w:kern w:val="2"/>
                <w:sz w:val="24"/>
                <w:szCs w:val="24"/>
              </w:rPr>
            </w:pPr>
            <w:r w:rsidRPr="00443DC5">
              <w:rPr>
                <w:rFonts w:ascii="Times New Roman" w:hAnsi="Times New Roman"/>
                <w:kern w:val="2"/>
                <w:sz w:val="24"/>
                <w:szCs w:val="24"/>
              </w:rPr>
              <w:t>Получение от Министерства жилищно-коммунального хозяйства Ростовской области объемов финансирования и лимитов потребления водоснабжения, водоотведения и вывоза жидких бытовых отходов, твердых коммунальных отходов на 2023 – 2025 годы в формате электронных таблиц</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до 1 сентября 2022 г.</w:t>
            </w: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tc>
        <w:tc>
          <w:tcPr>
            <w:tcW w:w="5359"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 xml:space="preserve">Заведующий сектором экономики и финансов </w:t>
            </w:r>
          </w:p>
        </w:tc>
      </w:tr>
      <w:bookmarkEnd w:id="35"/>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7.</w:t>
            </w:r>
          </w:p>
        </w:tc>
        <w:tc>
          <w:tcPr>
            <w:tcW w:w="6663" w:type="dxa"/>
          </w:tcPr>
          <w:p w:rsidR="00443DC5" w:rsidRPr="00443DC5" w:rsidRDefault="00443DC5" w:rsidP="00ED2468">
            <w:pPr>
              <w:pStyle w:val="ConsPlusNormal"/>
              <w:jc w:val="both"/>
              <w:rPr>
                <w:rFonts w:ascii="Times New Roman" w:hAnsi="Times New Roman"/>
                <w:kern w:val="2"/>
                <w:sz w:val="24"/>
                <w:szCs w:val="24"/>
              </w:rPr>
            </w:pPr>
            <w:r w:rsidRPr="00443DC5">
              <w:rPr>
                <w:rFonts w:ascii="Times New Roman" w:hAnsi="Times New Roman"/>
                <w:kern w:val="2"/>
                <w:sz w:val="24"/>
                <w:szCs w:val="24"/>
              </w:rPr>
              <w:t xml:space="preserve">Разработка проекта распоряжение Администрации Шумилинского сельского поселения о прогнозных объемах финансирования и лимитах потребления </w:t>
            </w:r>
            <w:proofErr w:type="spellStart"/>
            <w:r w:rsidRPr="00443DC5">
              <w:rPr>
                <w:rFonts w:ascii="Times New Roman" w:hAnsi="Times New Roman"/>
                <w:kern w:val="2"/>
                <w:sz w:val="24"/>
                <w:szCs w:val="24"/>
              </w:rPr>
              <w:t>топливно</w:t>
            </w:r>
            <w:proofErr w:type="spellEnd"/>
            <w:r w:rsidRPr="00443DC5">
              <w:rPr>
                <w:rFonts w:ascii="Times New Roman" w:hAnsi="Times New Roman"/>
                <w:kern w:val="2"/>
                <w:sz w:val="24"/>
                <w:szCs w:val="24"/>
              </w:rPr>
              <w:t xml:space="preserve"> </w:t>
            </w:r>
            <w:proofErr w:type="gramStart"/>
            <w:r w:rsidRPr="00443DC5">
              <w:rPr>
                <w:rFonts w:ascii="Times New Roman" w:hAnsi="Times New Roman"/>
                <w:kern w:val="2"/>
                <w:sz w:val="24"/>
                <w:szCs w:val="24"/>
              </w:rPr>
              <w:t>-э</w:t>
            </w:r>
            <w:proofErr w:type="gramEnd"/>
            <w:r w:rsidRPr="00443DC5">
              <w:rPr>
                <w:rFonts w:ascii="Times New Roman" w:hAnsi="Times New Roman"/>
                <w:kern w:val="2"/>
                <w:sz w:val="24"/>
                <w:szCs w:val="24"/>
              </w:rPr>
              <w:t xml:space="preserve">нергетических ресурсов, на услуги по водоснабжению водоотведения и вывоза жидких бытовых отходов, твердых коммунальных отходов на 2023 год и на плановый период 2024 </w:t>
            </w:r>
            <w:r w:rsidRPr="00443DC5">
              <w:rPr>
                <w:rFonts w:ascii="Times New Roman" w:hAnsi="Times New Roman"/>
                <w:kern w:val="2"/>
                <w:sz w:val="24"/>
                <w:szCs w:val="24"/>
              </w:rPr>
              <w:lastRenderedPageBreak/>
              <w:t>и 2025 годов</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lastRenderedPageBreak/>
              <w:t>до 15 сентября 2022 г.</w:t>
            </w:r>
          </w:p>
        </w:tc>
        <w:tc>
          <w:tcPr>
            <w:tcW w:w="5359"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lastRenderedPageBreak/>
              <w:t>8.</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Проведение оценки налоговых расходов Шумилинского сельского поселения</w:t>
            </w:r>
          </w:p>
        </w:tc>
        <w:tc>
          <w:tcPr>
            <w:tcW w:w="2379" w:type="dxa"/>
          </w:tcPr>
          <w:p w:rsidR="00443DC5" w:rsidRPr="00443DC5" w:rsidRDefault="00443DC5" w:rsidP="00ED2468">
            <w:pPr>
              <w:jc w:val="center"/>
              <w:rPr>
                <w:rFonts w:ascii="Times New Roman" w:hAnsi="Times New Roman"/>
                <w:sz w:val="24"/>
                <w:szCs w:val="24"/>
              </w:rPr>
            </w:pPr>
            <w:r w:rsidRPr="00443DC5">
              <w:rPr>
                <w:rFonts w:ascii="Times New Roman" w:hAnsi="Times New Roman"/>
                <w:sz w:val="24"/>
                <w:szCs w:val="24"/>
              </w:rPr>
              <w:t>до 20 августа 2022 года</w:t>
            </w:r>
          </w:p>
        </w:tc>
        <w:tc>
          <w:tcPr>
            <w:tcW w:w="5359" w:type="dxa"/>
          </w:tcPr>
          <w:p w:rsidR="00443DC5" w:rsidRPr="00443DC5" w:rsidRDefault="00443DC5" w:rsidP="00ED2468">
            <w:pPr>
              <w:widowControl w:val="0"/>
              <w:jc w:val="both"/>
              <w:rPr>
                <w:rFonts w:ascii="Times New Roman" w:hAnsi="Times New Roman"/>
                <w:sz w:val="24"/>
                <w:szCs w:val="24"/>
              </w:rPr>
            </w:pPr>
            <w:r w:rsidRPr="00443DC5">
              <w:rPr>
                <w:rFonts w:ascii="Times New Roman" w:hAnsi="Times New Roman"/>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9.</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Подготовка проекта постановления Администрации Шумилинского сельского поселения об утверждении Бюджетного прогноза Шумилинского сельского поселения на период 2023 – 2036 годов</w:t>
            </w:r>
          </w:p>
        </w:tc>
        <w:tc>
          <w:tcPr>
            <w:tcW w:w="2379" w:type="dxa"/>
          </w:tcPr>
          <w:p w:rsidR="00443DC5" w:rsidRPr="00443DC5" w:rsidRDefault="00443DC5" w:rsidP="00ED2468">
            <w:pPr>
              <w:jc w:val="center"/>
              <w:rPr>
                <w:rFonts w:ascii="Times New Roman" w:hAnsi="Times New Roman"/>
                <w:sz w:val="24"/>
                <w:szCs w:val="24"/>
              </w:rPr>
            </w:pPr>
            <w:r w:rsidRPr="00443DC5">
              <w:rPr>
                <w:rFonts w:ascii="Times New Roman" w:hAnsi="Times New Roman"/>
                <w:sz w:val="24"/>
                <w:szCs w:val="24"/>
              </w:rPr>
              <w:t>до 1 сентября 2022 г.</w:t>
            </w:r>
          </w:p>
        </w:tc>
        <w:tc>
          <w:tcPr>
            <w:tcW w:w="5359" w:type="dxa"/>
          </w:tcPr>
          <w:p w:rsidR="00443DC5" w:rsidRPr="00443DC5" w:rsidRDefault="00443DC5" w:rsidP="00ED2468">
            <w:pPr>
              <w:widowControl w:val="0"/>
              <w:jc w:val="both"/>
              <w:rPr>
                <w:rFonts w:ascii="Times New Roman" w:hAnsi="Times New Roman"/>
                <w:sz w:val="24"/>
                <w:szCs w:val="24"/>
              </w:rPr>
            </w:pPr>
            <w:r w:rsidRPr="00443DC5">
              <w:rPr>
                <w:rFonts w:ascii="Times New Roman" w:hAnsi="Times New Roman"/>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sz w:val="24"/>
                <w:szCs w:val="24"/>
              </w:rPr>
              <w:t>10.</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sz w:val="24"/>
                <w:szCs w:val="24"/>
              </w:rPr>
              <w:t xml:space="preserve">Подготовка и утверждение распоряжения «О прогнозе социально-экономического развития Шумилинского сельского поселения  на 2023 – 2025 годы» </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sz w:val="24"/>
                <w:szCs w:val="24"/>
              </w:rPr>
              <w:t>до 1 сентября 2022 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11.</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Формирование и представление Главе Администрации сельского поселения параметров бюджета сельского поселения на 2023 год и на плановый период 2024 и 2025 годов, подготовленных на основе: прогноза поступлений доходов с учетом данных главных администраторов доходов бюджета сельского поселения; предельных показателей расходов бюджета сельского поселения</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до 30 сентября 2022г.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12.</w:t>
            </w:r>
          </w:p>
        </w:tc>
        <w:tc>
          <w:tcPr>
            <w:tcW w:w="6663"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 xml:space="preserve">Доведение до главных распорядителей </w:t>
            </w:r>
            <w:proofErr w:type="gramStart"/>
            <w:r w:rsidRPr="00443DC5">
              <w:rPr>
                <w:rFonts w:ascii="Times New Roman" w:hAnsi="Times New Roman"/>
                <w:sz w:val="24"/>
                <w:szCs w:val="24"/>
              </w:rPr>
              <w:t>средств бюджета сельского поселения предельных показателей расходов бюджета сельского поселения</w:t>
            </w:r>
            <w:proofErr w:type="gramEnd"/>
            <w:r w:rsidRPr="00443DC5">
              <w:rPr>
                <w:rFonts w:ascii="Times New Roman" w:hAnsi="Times New Roman"/>
                <w:sz w:val="24"/>
                <w:szCs w:val="24"/>
              </w:rPr>
              <w:t xml:space="preserve"> на 2023 год </w:t>
            </w:r>
            <w:r w:rsidRPr="00443DC5">
              <w:rPr>
                <w:rFonts w:ascii="Times New Roman" w:hAnsi="Times New Roman"/>
                <w:sz w:val="24"/>
                <w:szCs w:val="24"/>
                <w:lang w:eastAsia="en-US"/>
              </w:rPr>
              <w:t>и на плановый период 2024 и 2025 годов</w:t>
            </w:r>
          </w:p>
        </w:tc>
        <w:tc>
          <w:tcPr>
            <w:tcW w:w="2379" w:type="dxa"/>
          </w:tcPr>
          <w:p w:rsidR="00443DC5" w:rsidRPr="00443DC5" w:rsidRDefault="00443DC5" w:rsidP="00ED2468">
            <w:pPr>
              <w:pStyle w:val="ConsPlusNormal"/>
              <w:jc w:val="center"/>
              <w:rPr>
                <w:rFonts w:ascii="Times New Roman" w:hAnsi="Times New Roman"/>
                <w:sz w:val="24"/>
                <w:szCs w:val="24"/>
              </w:rPr>
            </w:pPr>
            <w:r w:rsidRPr="00443DC5">
              <w:rPr>
                <w:rFonts w:ascii="Times New Roman" w:hAnsi="Times New Roman"/>
                <w:sz w:val="24"/>
                <w:szCs w:val="24"/>
              </w:rPr>
              <w:t>до 5 октября 2022 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13.</w:t>
            </w:r>
          </w:p>
        </w:tc>
        <w:tc>
          <w:tcPr>
            <w:tcW w:w="6663"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Разработка и согласование с сектором экономики и финансов проектов муниципальных программ Шумилинского сельского поселения, предлагаемых к финансированию начиная с 2023 года, а также проектов изменений в ранее утвержденные муниципальные программы Шумилинского сельского поселения</w:t>
            </w:r>
          </w:p>
        </w:tc>
        <w:tc>
          <w:tcPr>
            <w:tcW w:w="2379" w:type="dxa"/>
          </w:tcPr>
          <w:p w:rsidR="00443DC5" w:rsidRPr="00443DC5" w:rsidRDefault="00443DC5" w:rsidP="00ED2468">
            <w:pPr>
              <w:pStyle w:val="ConsPlusNormal"/>
              <w:jc w:val="center"/>
              <w:rPr>
                <w:rFonts w:ascii="Times New Roman" w:hAnsi="Times New Roman"/>
                <w:sz w:val="24"/>
                <w:szCs w:val="24"/>
              </w:rPr>
            </w:pPr>
            <w:r w:rsidRPr="00443DC5">
              <w:rPr>
                <w:rFonts w:ascii="Times New Roman" w:hAnsi="Times New Roman"/>
                <w:sz w:val="24"/>
                <w:szCs w:val="24"/>
              </w:rPr>
              <w:t>до 1 октября 2022 г.</w:t>
            </w:r>
          </w:p>
        </w:tc>
        <w:tc>
          <w:tcPr>
            <w:tcW w:w="5359"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ответственные исполнители муниципальных программ Шумилинского сельского поселения</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14.</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Подготовка проекта постановления Администрации Шумилинского сельского поселения «Об основных </w:t>
            </w:r>
            <w:r w:rsidRPr="00443DC5">
              <w:rPr>
                <w:rFonts w:ascii="Times New Roman" w:hAnsi="Times New Roman"/>
                <w:kern w:val="2"/>
                <w:sz w:val="24"/>
                <w:szCs w:val="24"/>
              </w:rPr>
              <w:lastRenderedPageBreak/>
              <w:t>направлениях бюджетной  и налоговой политики Шумилинского сельского поселения на 2023 – 2025 годы»</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lastRenderedPageBreak/>
              <w:t>до 1 ноября 2022 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lastRenderedPageBreak/>
              <w:t>15.</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Подготовка проекта постановления Администрации Шумилинского сельского поселения об основных направлениях долговой политики Шумилинского сельского поселения на 2023 год и на плановый период 2024 и 2025 годов</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до 1 ноября</w:t>
            </w:r>
            <w:bookmarkStart w:id="36" w:name="_GoBack"/>
            <w:bookmarkEnd w:id="36"/>
            <w:r w:rsidRPr="00443DC5">
              <w:rPr>
                <w:rFonts w:ascii="Times New Roman" w:hAnsi="Times New Roman"/>
                <w:kern w:val="2"/>
                <w:sz w:val="24"/>
                <w:szCs w:val="24"/>
              </w:rPr>
              <w:t xml:space="preserve"> 2022 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16.</w:t>
            </w:r>
          </w:p>
        </w:tc>
        <w:tc>
          <w:tcPr>
            <w:tcW w:w="6663" w:type="dxa"/>
          </w:tcPr>
          <w:p w:rsidR="00443DC5" w:rsidRPr="00443DC5" w:rsidRDefault="00443DC5" w:rsidP="00ED2468">
            <w:pPr>
              <w:pStyle w:val="ConsPlusNormal"/>
              <w:jc w:val="both"/>
              <w:rPr>
                <w:rFonts w:ascii="Times New Roman" w:hAnsi="Times New Roman"/>
                <w:sz w:val="24"/>
                <w:szCs w:val="24"/>
              </w:rPr>
            </w:pPr>
            <w:proofErr w:type="gramStart"/>
            <w:r w:rsidRPr="00443DC5">
              <w:rPr>
                <w:rFonts w:ascii="Times New Roman" w:hAnsi="Times New Roman"/>
                <w:sz w:val="24"/>
                <w:szCs w:val="24"/>
              </w:rPr>
              <w:t>Формирование электронных документов для составления бюджета на 2023 год</w:t>
            </w:r>
            <w:r w:rsidRPr="00443DC5">
              <w:rPr>
                <w:rFonts w:ascii="Times New Roman" w:hAnsi="Times New Roman"/>
                <w:sz w:val="24"/>
                <w:szCs w:val="24"/>
                <w:lang w:eastAsia="en-US"/>
              </w:rPr>
              <w:t xml:space="preserve"> и на плановый период 2024 и 2025 годов</w:t>
            </w:r>
            <w:r w:rsidRPr="00443DC5">
              <w:rPr>
                <w:rFonts w:ascii="Times New Roman" w:hAnsi="Times New Roman"/>
                <w:sz w:val="24"/>
                <w:szCs w:val="24"/>
              </w:rPr>
              <w:t xml:space="preserve"> в информационной системе «</w:t>
            </w:r>
            <w:proofErr w:type="spellStart"/>
            <w:r w:rsidRPr="00443DC5">
              <w:rPr>
                <w:rFonts w:ascii="Times New Roman" w:hAnsi="Times New Roman"/>
                <w:sz w:val="24"/>
                <w:szCs w:val="24"/>
              </w:rPr>
              <w:t>АЦК-Планирование</w:t>
            </w:r>
            <w:proofErr w:type="spellEnd"/>
            <w:r w:rsidRPr="00443DC5">
              <w:rPr>
                <w:rFonts w:ascii="Times New Roman" w:hAnsi="Times New Roman"/>
                <w:sz w:val="24"/>
                <w:szCs w:val="24"/>
              </w:rPr>
              <w:t>»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установленным постановлением Администрации Шумилинского сельского поселения о методике и порядке планирования бюджетных ассигнований бюджета сельского поселения</w:t>
            </w:r>
            <w:proofErr w:type="gramEnd"/>
          </w:p>
        </w:tc>
        <w:tc>
          <w:tcPr>
            <w:tcW w:w="2379" w:type="dxa"/>
          </w:tcPr>
          <w:p w:rsidR="00443DC5" w:rsidRPr="00443DC5" w:rsidRDefault="00443DC5" w:rsidP="00ED2468">
            <w:pPr>
              <w:pStyle w:val="ConsPlusNormal"/>
              <w:jc w:val="center"/>
              <w:rPr>
                <w:rFonts w:ascii="Times New Roman" w:hAnsi="Times New Roman"/>
                <w:sz w:val="24"/>
                <w:szCs w:val="24"/>
              </w:rPr>
            </w:pPr>
            <w:r w:rsidRPr="00443DC5">
              <w:rPr>
                <w:rFonts w:ascii="Times New Roman" w:hAnsi="Times New Roman"/>
                <w:sz w:val="24"/>
                <w:szCs w:val="24"/>
              </w:rPr>
              <w:t>до 29 октября</w:t>
            </w:r>
          </w:p>
          <w:p w:rsidR="00443DC5" w:rsidRPr="00443DC5" w:rsidRDefault="00443DC5" w:rsidP="00ED2468">
            <w:pPr>
              <w:pStyle w:val="ConsPlusNormal"/>
              <w:jc w:val="center"/>
              <w:rPr>
                <w:rFonts w:ascii="Times New Roman" w:hAnsi="Times New Roman"/>
                <w:sz w:val="24"/>
                <w:szCs w:val="24"/>
              </w:rPr>
            </w:pPr>
            <w:r w:rsidRPr="00443DC5">
              <w:rPr>
                <w:rFonts w:ascii="Times New Roman" w:hAnsi="Times New Roman"/>
                <w:sz w:val="24"/>
                <w:szCs w:val="24"/>
              </w:rPr>
              <w:t>2022 г.</w:t>
            </w:r>
          </w:p>
          <w:p w:rsidR="00443DC5" w:rsidRPr="00443DC5" w:rsidRDefault="00443DC5" w:rsidP="00ED2468">
            <w:pPr>
              <w:pStyle w:val="ConsPlusNormal"/>
              <w:jc w:val="center"/>
              <w:rPr>
                <w:rFonts w:ascii="Times New Roman" w:hAnsi="Times New Roman"/>
                <w:sz w:val="24"/>
                <w:szCs w:val="24"/>
              </w:rPr>
            </w:pPr>
          </w:p>
          <w:p w:rsidR="00443DC5" w:rsidRPr="00443DC5" w:rsidRDefault="00443DC5" w:rsidP="00ED2468">
            <w:pPr>
              <w:pStyle w:val="ConsPlusNormal"/>
              <w:jc w:val="center"/>
              <w:rPr>
                <w:rFonts w:ascii="Times New Roman" w:hAnsi="Times New Roman"/>
                <w:sz w:val="24"/>
                <w:szCs w:val="24"/>
              </w:rPr>
            </w:pPr>
          </w:p>
        </w:tc>
        <w:tc>
          <w:tcPr>
            <w:tcW w:w="5359" w:type="dxa"/>
          </w:tcPr>
          <w:p w:rsidR="00443DC5" w:rsidRPr="00443DC5" w:rsidRDefault="00443DC5" w:rsidP="00ED2468">
            <w:pPr>
              <w:pStyle w:val="ConsPlusNormal"/>
              <w:jc w:val="both"/>
              <w:rPr>
                <w:rFonts w:ascii="Times New Roman" w:hAnsi="Times New Roman"/>
                <w:sz w:val="24"/>
                <w:szCs w:val="24"/>
              </w:rPr>
            </w:pPr>
            <w:r w:rsidRPr="00443DC5">
              <w:rPr>
                <w:rFonts w:ascii="Times New Roman" w:hAnsi="Times New Roman"/>
                <w:sz w:val="24"/>
                <w:szCs w:val="24"/>
              </w:rPr>
              <w:t>главные распорядители средств бюджета;</w:t>
            </w:r>
          </w:p>
          <w:p w:rsidR="00443DC5" w:rsidRPr="00443DC5" w:rsidRDefault="00443DC5" w:rsidP="00ED2468">
            <w:pPr>
              <w:pStyle w:val="ConsPlusNormal"/>
              <w:jc w:val="both"/>
              <w:rPr>
                <w:rFonts w:ascii="Times New Roman" w:hAnsi="Times New Roman"/>
                <w:sz w:val="24"/>
                <w:szCs w:val="24"/>
              </w:rPr>
            </w:pP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17.</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Предоставление в сектор экономики и финансов паспортов муниципальных программ Шумилинского сельского поселения (проектов изменений в указанные паспорта)</w:t>
            </w:r>
          </w:p>
          <w:p w:rsidR="00443DC5" w:rsidRPr="00443DC5" w:rsidRDefault="00443DC5" w:rsidP="00ED2468">
            <w:pPr>
              <w:jc w:val="both"/>
              <w:rPr>
                <w:rFonts w:ascii="Times New Roman" w:hAnsi="Times New Roman"/>
                <w:kern w:val="2"/>
                <w:sz w:val="24"/>
                <w:szCs w:val="24"/>
              </w:rPr>
            </w:pP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до 29 октября 2022 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ответственные исполнители муниципальных программ  Шумилинского сельского поселения</w:t>
            </w: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p>
        </w:tc>
        <w:tc>
          <w:tcPr>
            <w:tcW w:w="6663" w:type="dxa"/>
          </w:tcPr>
          <w:p w:rsidR="00443DC5" w:rsidRPr="00443DC5" w:rsidRDefault="00443DC5" w:rsidP="00ED2468">
            <w:pPr>
              <w:jc w:val="both"/>
              <w:rPr>
                <w:rFonts w:ascii="Times New Roman" w:hAnsi="Times New Roman"/>
                <w:color w:val="FF0000"/>
                <w:kern w:val="2"/>
                <w:sz w:val="24"/>
                <w:szCs w:val="24"/>
              </w:rPr>
            </w:pPr>
          </w:p>
        </w:tc>
        <w:tc>
          <w:tcPr>
            <w:tcW w:w="2379" w:type="dxa"/>
          </w:tcPr>
          <w:p w:rsidR="00443DC5" w:rsidRPr="00443DC5" w:rsidRDefault="00443DC5" w:rsidP="00ED2468">
            <w:pPr>
              <w:jc w:val="center"/>
              <w:rPr>
                <w:rFonts w:ascii="Times New Roman" w:hAnsi="Times New Roman"/>
                <w:kern w:val="2"/>
                <w:sz w:val="24"/>
                <w:szCs w:val="24"/>
              </w:rPr>
            </w:pPr>
          </w:p>
        </w:tc>
        <w:tc>
          <w:tcPr>
            <w:tcW w:w="5359" w:type="dxa"/>
          </w:tcPr>
          <w:p w:rsidR="00443DC5" w:rsidRPr="00443DC5" w:rsidRDefault="00443DC5" w:rsidP="00ED2468">
            <w:pPr>
              <w:jc w:val="both"/>
              <w:rPr>
                <w:rFonts w:ascii="Times New Roman" w:hAnsi="Times New Roman"/>
                <w:kern w:val="2"/>
                <w:sz w:val="24"/>
                <w:szCs w:val="24"/>
              </w:rPr>
            </w:pPr>
          </w:p>
        </w:tc>
      </w:tr>
      <w:tr w:rsidR="00443DC5" w:rsidRPr="00443DC5" w:rsidTr="00ED2468">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18.</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Направление в финансовый отдел Администрации Верхнедонского района проекта бюджета сельского поселения  на 2023 год и на плановый период 2024 и 2025 годов </w:t>
            </w:r>
          </w:p>
        </w:tc>
        <w:tc>
          <w:tcPr>
            <w:tcW w:w="2379"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до 01 ноября 2022г.</w:t>
            </w:r>
          </w:p>
        </w:tc>
        <w:tc>
          <w:tcPr>
            <w:tcW w:w="5359"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tc>
      </w:tr>
      <w:tr w:rsidR="00443DC5" w:rsidRPr="00443DC5" w:rsidTr="00443DC5">
        <w:trPr>
          <w:trHeight w:val="74"/>
        </w:trPr>
        <w:tc>
          <w:tcPr>
            <w:tcW w:w="680" w:type="dxa"/>
          </w:tcPr>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19.</w:t>
            </w:r>
          </w:p>
        </w:tc>
        <w:tc>
          <w:tcPr>
            <w:tcW w:w="6663" w:type="dxa"/>
          </w:tcPr>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Подготовка и представление в Собрание депутатов Шумилинского сельского поселения следующих проектов законов:</w:t>
            </w: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w:t>
            </w:r>
            <w:proofErr w:type="gramStart"/>
            <w:r w:rsidRPr="00443DC5">
              <w:rPr>
                <w:rFonts w:ascii="Times New Roman" w:hAnsi="Times New Roman"/>
                <w:kern w:val="2"/>
                <w:sz w:val="24"/>
                <w:szCs w:val="24"/>
              </w:rPr>
              <w:t>Об</w:t>
            </w:r>
            <w:proofErr w:type="gramEnd"/>
            <w:r w:rsidRPr="00443DC5">
              <w:rPr>
                <w:rFonts w:ascii="Times New Roman" w:hAnsi="Times New Roman"/>
                <w:kern w:val="2"/>
                <w:sz w:val="24"/>
                <w:szCs w:val="24"/>
              </w:rPr>
              <w:t xml:space="preserve"> бюджете Шумилинского сельского поселения Верхнедонского района на 2023 год и на плановый период 2024 и 2025 годов»</w:t>
            </w: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tc>
        <w:tc>
          <w:tcPr>
            <w:tcW w:w="2379" w:type="dxa"/>
          </w:tcPr>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r w:rsidRPr="00443DC5">
              <w:rPr>
                <w:rFonts w:ascii="Times New Roman" w:hAnsi="Times New Roman"/>
                <w:kern w:val="2"/>
                <w:sz w:val="24"/>
                <w:szCs w:val="24"/>
              </w:rPr>
              <w:t xml:space="preserve"> До 1 ноября 2022 г.</w:t>
            </w: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p w:rsidR="00443DC5" w:rsidRPr="00443DC5" w:rsidRDefault="00443DC5" w:rsidP="00ED2468">
            <w:pPr>
              <w:jc w:val="center"/>
              <w:rPr>
                <w:rFonts w:ascii="Times New Roman" w:hAnsi="Times New Roman"/>
                <w:kern w:val="2"/>
                <w:sz w:val="24"/>
                <w:szCs w:val="24"/>
              </w:rPr>
            </w:pPr>
          </w:p>
        </w:tc>
        <w:tc>
          <w:tcPr>
            <w:tcW w:w="5359" w:type="dxa"/>
          </w:tcPr>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r w:rsidRPr="00443DC5">
              <w:rPr>
                <w:rFonts w:ascii="Times New Roman" w:hAnsi="Times New Roman"/>
                <w:kern w:val="2"/>
                <w:sz w:val="24"/>
                <w:szCs w:val="24"/>
              </w:rPr>
              <w:t xml:space="preserve">Заведующий сектором экономики и финансов </w:t>
            </w: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p w:rsidR="00443DC5" w:rsidRPr="00443DC5" w:rsidRDefault="00443DC5" w:rsidP="00ED2468">
            <w:pPr>
              <w:jc w:val="both"/>
              <w:rPr>
                <w:rFonts w:ascii="Times New Roman" w:hAnsi="Times New Roman"/>
                <w:kern w:val="2"/>
                <w:sz w:val="24"/>
                <w:szCs w:val="24"/>
              </w:rPr>
            </w:pPr>
          </w:p>
        </w:tc>
      </w:tr>
    </w:tbl>
    <w:p w:rsidR="00443DC5" w:rsidRPr="0078780A" w:rsidRDefault="00443DC5" w:rsidP="00443DC5">
      <w:pPr>
        <w:rPr>
          <w:kern w:val="2"/>
          <w:sz w:val="28"/>
          <w:szCs w:val="28"/>
        </w:rPr>
      </w:pPr>
    </w:p>
    <w:p w:rsidR="00A01DB8" w:rsidRDefault="00A01DB8" w:rsidP="00A01DB8">
      <w:pPr>
        <w:pStyle w:val="afe"/>
        <w:jc w:val="both"/>
        <w:rPr>
          <w:rFonts w:ascii="Times New Roman" w:hAnsi="Times New Roman"/>
          <w:sz w:val="28"/>
          <w:szCs w:val="28"/>
        </w:rPr>
      </w:pPr>
    </w:p>
    <w:p w:rsidR="003C4CA4" w:rsidRPr="00D625E8" w:rsidRDefault="003C4CA4" w:rsidP="003C4CA4">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E24A31" w:rsidRPr="00C668FA" w:rsidTr="00D625E8">
        <w:trPr>
          <w:trHeight w:val="100"/>
        </w:trPr>
        <w:tc>
          <w:tcPr>
            <w:tcW w:w="1682"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УЧРЕДИТЕЛЬ:</w:t>
            </w: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E24A31" w:rsidRPr="00C668FA" w:rsidRDefault="00E24A31" w:rsidP="00176F55">
            <w:pPr>
              <w:spacing w:after="0" w:line="240" w:lineRule="auto"/>
              <w:jc w:val="both"/>
              <w:rPr>
                <w:rStyle w:val="FontStyle27"/>
                <w:rFonts w:ascii="Times New Roman" w:hAnsi="Times New Roman"/>
              </w:rPr>
            </w:pPr>
          </w:p>
        </w:tc>
        <w:tc>
          <w:tcPr>
            <w:tcW w:w="1425"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ИЗДАТЕЛЬ</w:t>
            </w:r>
            <w:proofErr w:type="gramStart"/>
            <w:r w:rsidRPr="00C668FA">
              <w:rPr>
                <w:rStyle w:val="FontStyle27"/>
                <w:rFonts w:ascii="Times New Roman" w:hAnsi="Times New Roman"/>
              </w:rPr>
              <w:t xml:space="preserve"> :</w:t>
            </w:r>
            <w:proofErr w:type="gramEnd"/>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E24A31" w:rsidRPr="00C668FA" w:rsidRDefault="00E24A31" w:rsidP="00176F55">
            <w:pPr>
              <w:spacing w:after="0" w:line="240" w:lineRule="auto"/>
              <w:jc w:val="both"/>
              <w:rPr>
                <w:rStyle w:val="FontStyle27"/>
                <w:rFonts w:ascii="Times New Roman" w:hAnsi="Times New Roman"/>
              </w:rPr>
            </w:pPr>
          </w:p>
        </w:tc>
        <w:tc>
          <w:tcPr>
            <w:tcW w:w="3061"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Отпечатано в  Администрации Шумилинского  сельского поселения:</w:t>
            </w: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346182, ул</w:t>
            </w:r>
            <w:proofErr w:type="gramStart"/>
            <w:r w:rsidRPr="00C668FA">
              <w:rPr>
                <w:rStyle w:val="FontStyle27"/>
                <w:rFonts w:ascii="Times New Roman" w:hAnsi="Times New Roman"/>
              </w:rPr>
              <w:t>.С</w:t>
            </w:r>
            <w:proofErr w:type="gramEnd"/>
            <w:r w:rsidRPr="00C668FA">
              <w:rPr>
                <w:rStyle w:val="FontStyle27"/>
                <w:rFonts w:ascii="Times New Roman" w:hAnsi="Times New Roman"/>
              </w:rPr>
              <w:t xml:space="preserve">оветская,10, </w:t>
            </w:r>
          </w:p>
          <w:p w:rsidR="00E24A31" w:rsidRPr="00C668FA" w:rsidRDefault="00E24A31" w:rsidP="00176F55">
            <w:pPr>
              <w:spacing w:after="0" w:line="240" w:lineRule="auto"/>
              <w:jc w:val="both"/>
              <w:rPr>
                <w:rStyle w:val="FontStyle27"/>
                <w:rFonts w:ascii="Times New Roman" w:hAnsi="Times New Roman"/>
              </w:rPr>
            </w:pPr>
            <w:proofErr w:type="spellStart"/>
            <w:r w:rsidRPr="00C668FA">
              <w:rPr>
                <w:rStyle w:val="FontStyle27"/>
                <w:rFonts w:ascii="Times New Roman" w:hAnsi="Times New Roman"/>
              </w:rPr>
              <w:t>ст-ца</w:t>
            </w:r>
            <w:proofErr w:type="spellEnd"/>
            <w:r w:rsidRPr="00C668FA">
              <w:rPr>
                <w:rStyle w:val="FontStyle27"/>
                <w:rFonts w:ascii="Times New Roman" w:hAnsi="Times New Roman"/>
              </w:rPr>
              <w:t xml:space="preserve"> Шумилинская, </w:t>
            </w:r>
          </w:p>
          <w:p w:rsidR="00E24A31" w:rsidRPr="00C668FA" w:rsidRDefault="00E24A31" w:rsidP="00176F55">
            <w:pPr>
              <w:spacing w:after="0" w:line="240" w:lineRule="auto"/>
              <w:jc w:val="both"/>
              <w:rPr>
                <w:rStyle w:val="FontStyle27"/>
                <w:rFonts w:ascii="Times New Roman" w:hAnsi="Times New Roman"/>
              </w:rPr>
            </w:pPr>
            <w:proofErr w:type="spellStart"/>
            <w:r w:rsidRPr="00C668FA">
              <w:rPr>
                <w:rStyle w:val="FontStyle27"/>
                <w:rFonts w:ascii="Times New Roman" w:hAnsi="Times New Roman"/>
              </w:rPr>
              <w:t>E-mail</w:t>
            </w:r>
            <w:proofErr w:type="spellEnd"/>
            <w:r w:rsidRPr="00C668FA">
              <w:rPr>
                <w:rStyle w:val="FontStyle27"/>
                <w:rFonts w:ascii="Times New Roman" w:hAnsi="Times New Roman"/>
              </w:rPr>
              <w:t>: sp06067@donhac.ru</w:t>
            </w:r>
          </w:p>
          <w:p w:rsidR="00E24A31" w:rsidRPr="00C668FA" w:rsidRDefault="00E24A31" w:rsidP="00176F55">
            <w:pPr>
              <w:spacing w:after="0" w:line="240" w:lineRule="auto"/>
              <w:jc w:val="both"/>
              <w:rPr>
                <w:rStyle w:val="FontStyle27"/>
                <w:rFonts w:ascii="Times New Roman" w:hAnsi="Times New Roman"/>
              </w:rPr>
            </w:pPr>
          </w:p>
        </w:tc>
        <w:tc>
          <w:tcPr>
            <w:tcW w:w="1595"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Главный редактор</w:t>
            </w:r>
          </w:p>
          <w:p w:rsidR="00E24A31" w:rsidRPr="00C668FA" w:rsidRDefault="00660365" w:rsidP="00660365">
            <w:pPr>
              <w:spacing w:after="0" w:line="240" w:lineRule="auto"/>
              <w:jc w:val="both"/>
              <w:rPr>
                <w:rStyle w:val="FontStyle27"/>
                <w:rFonts w:ascii="Times New Roman" w:hAnsi="Times New Roman"/>
              </w:rPr>
            </w:pPr>
            <w:r>
              <w:rPr>
                <w:rStyle w:val="FontStyle27"/>
                <w:rFonts w:ascii="Times New Roman" w:hAnsi="Times New Roman"/>
              </w:rPr>
              <w:t>Н.В. Меджорина</w:t>
            </w:r>
          </w:p>
        </w:tc>
        <w:tc>
          <w:tcPr>
            <w:tcW w:w="1417"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Подписано в печать  в 16.00</w:t>
            </w:r>
          </w:p>
        </w:tc>
      </w:tr>
    </w:tbl>
    <w:p w:rsidR="00297DCD" w:rsidRDefault="00297DCD" w:rsidP="00040472"/>
    <w:sectPr w:rsidR="00297DCD" w:rsidSect="00A01DB8">
      <w:headerReference w:type="even" r:id="rId10"/>
      <w:headerReference w:type="default" r:id="rId11"/>
      <w:footerReference w:type="even" r:id="rId12"/>
      <w:footerReference w:type="default" r:id="rId13"/>
      <w:headerReference w:type="first" r:id="rId14"/>
      <w:footerReference w:type="first" r:id="rId15"/>
      <w:pgSz w:w="16838" w:h="11906" w:orient="landscape"/>
      <w:pgMar w:top="992"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50" w:rsidRDefault="00280E50">
      <w:pPr>
        <w:spacing w:after="0" w:line="240" w:lineRule="auto"/>
      </w:pPr>
      <w:r>
        <w:separator/>
      </w:r>
    </w:p>
  </w:endnote>
  <w:endnote w:type="continuationSeparator" w:id="0">
    <w:p w:rsidR="00280E50" w:rsidRDefault="0028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C5" w:rsidRDefault="00443DC5" w:rsidP="005C1C5B">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rsidR="00443DC5" w:rsidRPr="00C541B0" w:rsidRDefault="00443DC5">
    <w:pPr>
      <w:pStyle w:val="ab"/>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C5" w:rsidRDefault="00443DC5" w:rsidP="006B5DFC">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rsidR="00443DC5" w:rsidRPr="0041316B" w:rsidRDefault="00443DC5" w:rsidP="005C1C5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50" w:rsidRDefault="00280E50">
      <w:pPr>
        <w:spacing w:after="0" w:line="240" w:lineRule="auto"/>
      </w:pPr>
      <w:r>
        <w:separator/>
      </w:r>
    </w:p>
  </w:footnote>
  <w:footnote w:type="continuationSeparator" w:id="0">
    <w:p w:rsidR="00280E50" w:rsidRDefault="00280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B8" w:rsidRDefault="00125CEC">
    <w:pPr>
      <w:pStyle w:val="a9"/>
      <w:jc w:val="center"/>
    </w:pPr>
    <w:fldSimple w:instr="PAGE   \* MERGEFORMAT">
      <w:r w:rsidR="00443DC5">
        <w:rPr>
          <w:noProof/>
        </w:rPr>
        <w:t>19</w:t>
      </w:r>
    </w:fldSimple>
  </w:p>
  <w:p w:rsidR="00A01DB8" w:rsidRDefault="00A01D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1567158"/>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6">
    <w:nsid w:val="2F46591B"/>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0">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F67D0"/>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6CC4638F"/>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E497B37"/>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5"/>
  </w:num>
  <w:num w:numId="2">
    <w:abstractNumId w:val="19"/>
  </w:num>
  <w:num w:numId="3">
    <w:abstractNumId w:val="11"/>
  </w:num>
  <w:num w:numId="4">
    <w:abstractNumId w:val="27"/>
  </w:num>
  <w:num w:numId="5">
    <w:abstractNumId w:val="24"/>
  </w:num>
  <w:num w:numId="6">
    <w:abstractNumId w:val="25"/>
  </w:num>
  <w:num w:numId="7">
    <w:abstractNumId w:val="13"/>
  </w:num>
  <w:num w:numId="8">
    <w:abstractNumId w:val="23"/>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num>
  <w:num w:numId="26">
    <w:abstractNumId w:val="10"/>
  </w:num>
  <w:num w:numId="27">
    <w:abstractNumId w:val="26"/>
  </w:num>
  <w:num w:numId="28">
    <w:abstractNumId w:val="16"/>
  </w:num>
  <w:num w:numId="29">
    <w:abstractNumId w:val="2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03F38"/>
    <w:rsid w:val="00020320"/>
    <w:rsid w:val="00040472"/>
    <w:rsid w:val="0006606A"/>
    <w:rsid w:val="000C052E"/>
    <w:rsid w:val="000E1069"/>
    <w:rsid w:val="000F0748"/>
    <w:rsid w:val="00125CEC"/>
    <w:rsid w:val="00176F55"/>
    <w:rsid w:val="00181AAE"/>
    <w:rsid w:val="001A313C"/>
    <w:rsid w:val="001B13A8"/>
    <w:rsid w:val="001D40BD"/>
    <w:rsid w:val="00280E50"/>
    <w:rsid w:val="00297DCD"/>
    <w:rsid w:val="003C4CA4"/>
    <w:rsid w:val="00443DC5"/>
    <w:rsid w:val="0046146F"/>
    <w:rsid w:val="004E1F8E"/>
    <w:rsid w:val="005004AE"/>
    <w:rsid w:val="005704FA"/>
    <w:rsid w:val="005D2419"/>
    <w:rsid w:val="005E0193"/>
    <w:rsid w:val="005E46A6"/>
    <w:rsid w:val="005E4ED1"/>
    <w:rsid w:val="00600E56"/>
    <w:rsid w:val="00660365"/>
    <w:rsid w:val="006F4411"/>
    <w:rsid w:val="007252FE"/>
    <w:rsid w:val="0075717F"/>
    <w:rsid w:val="0078782A"/>
    <w:rsid w:val="007E6175"/>
    <w:rsid w:val="00823FDF"/>
    <w:rsid w:val="00827660"/>
    <w:rsid w:val="008C5187"/>
    <w:rsid w:val="008F6839"/>
    <w:rsid w:val="009443F6"/>
    <w:rsid w:val="00992123"/>
    <w:rsid w:val="00A01DB8"/>
    <w:rsid w:val="00A15CB1"/>
    <w:rsid w:val="00A31A43"/>
    <w:rsid w:val="00A6379E"/>
    <w:rsid w:val="00A815B4"/>
    <w:rsid w:val="00AD2011"/>
    <w:rsid w:val="00B35482"/>
    <w:rsid w:val="00BC571E"/>
    <w:rsid w:val="00CB1033"/>
    <w:rsid w:val="00D443D3"/>
    <w:rsid w:val="00D625E8"/>
    <w:rsid w:val="00E24A31"/>
    <w:rsid w:val="00E361CD"/>
    <w:rsid w:val="00E83FDF"/>
    <w:rsid w:val="00EE3FB9"/>
    <w:rsid w:val="00F37C55"/>
    <w:rsid w:val="00F85311"/>
    <w:rsid w:val="00F9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uiPriority w:val="99"/>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link w:val="af2"/>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qFormat/>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3">
    <w:name w:val="Plain Text"/>
    <w:basedOn w:val="a"/>
    <w:link w:val="af4"/>
    <w:uiPriority w:val="99"/>
    <w:rsid w:val="00A815B4"/>
    <w:pPr>
      <w:spacing w:after="0" w:line="240" w:lineRule="auto"/>
    </w:pPr>
    <w:rPr>
      <w:rFonts w:ascii="Courier New" w:eastAsia="Times New Roman" w:hAnsi="Courier New"/>
      <w:i/>
      <w:iCs/>
      <w:sz w:val="20"/>
      <w:szCs w:val="20"/>
      <w:lang w:eastAsia="ru-RU"/>
    </w:rPr>
  </w:style>
  <w:style w:type="character" w:customStyle="1" w:styleId="af4">
    <w:name w:val="Текст Знак"/>
    <w:basedOn w:val="a0"/>
    <w:link w:val="af3"/>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5">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6">
    <w:name w:val="Текст сноски Знак"/>
    <w:link w:val="af7"/>
    <w:semiHidden/>
    <w:locked/>
    <w:rsid w:val="00600E56"/>
    <w:rPr>
      <w:lang w:eastAsia="ru-RU"/>
    </w:rPr>
  </w:style>
  <w:style w:type="paragraph" w:styleId="af7">
    <w:name w:val="footnote text"/>
    <w:basedOn w:val="a"/>
    <w:link w:val="af6"/>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8">
    <w:name w:val="Схема документа Знак"/>
    <w:link w:val="af9"/>
    <w:uiPriority w:val="99"/>
    <w:semiHidden/>
    <w:locked/>
    <w:rsid w:val="00600E56"/>
    <w:rPr>
      <w:rFonts w:ascii="Tahoma" w:hAnsi="Tahoma" w:cs="Tahoma"/>
      <w:shd w:val="clear" w:color="auto" w:fill="000080"/>
      <w:lang w:eastAsia="ru-RU"/>
    </w:rPr>
  </w:style>
  <w:style w:type="paragraph" w:styleId="af9">
    <w:name w:val="Document Map"/>
    <w:basedOn w:val="a"/>
    <w:link w:val="af8"/>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a">
    <w:name w:val="Hyperlink"/>
    <w:unhideWhenUsed/>
    <w:rsid w:val="00600E56"/>
    <w:rPr>
      <w:color w:val="0000FF"/>
      <w:u w:val="single"/>
    </w:rPr>
  </w:style>
  <w:style w:type="table" w:styleId="afb">
    <w:name w:val="Table Grid"/>
    <w:basedOn w:val="a1"/>
    <w:rsid w:val="00823F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823F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e">
    <w:name w:val="pre"/>
    <w:rsid w:val="00823FDF"/>
  </w:style>
  <w:style w:type="character" w:customStyle="1" w:styleId="ConsPlusNormal0">
    <w:name w:val="ConsPlusNormal Знак"/>
    <w:link w:val="ConsPlusNormal"/>
    <w:rsid w:val="00823FDF"/>
    <w:rPr>
      <w:rFonts w:ascii="Arial" w:eastAsia="Times New Roman" w:hAnsi="Arial" w:cs="Times New Roman"/>
      <w:sz w:val="20"/>
      <w:szCs w:val="20"/>
      <w:lang w:eastAsia="ru-RU"/>
    </w:rPr>
  </w:style>
  <w:style w:type="paragraph" w:customStyle="1" w:styleId="afd">
    <w:name w:val="Знак"/>
    <w:basedOn w:val="a"/>
    <w:rsid w:val="00823FDF"/>
    <w:pPr>
      <w:spacing w:before="100" w:beforeAutospacing="1" w:after="100" w:afterAutospacing="1" w:line="240" w:lineRule="auto"/>
      <w:jc w:val="both"/>
    </w:pPr>
    <w:rPr>
      <w:rFonts w:ascii="Tahoma" w:eastAsia="Times New Roman" w:hAnsi="Tahoma"/>
      <w:sz w:val="20"/>
      <w:szCs w:val="20"/>
      <w:lang w:val="en-US"/>
    </w:rPr>
  </w:style>
  <w:style w:type="paragraph" w:styleId="afe">
    <w:name w:val="No Spacing"/>
    <w:uiPriority w:val="1"/>
    <w:qFormat/>
    <w:rsid w:val="007E6175"/>
    <w:pPr>
      <w:spacing w:after="0" w:line="240" w:lineRule="auto"/>
    </w:pPr>
    <w:rPr>
      <w:rFonts w:ascii="Calibri" w:eastAsia="Calibri" w:hAnsi="Calibri" w:cs="Times New Roman"/>
    </w:rPr>
  </w:style>
  <w:style w:type="paragraph" w:customStyle="1" w:styleId="aff">
    <w:name w:val="Нормальный (таблица)"/>
    <w:basedOn w:val="a"/>
    <w:next w:val="a"/>
    <w:uiPriority w:val="99"/>
    <w:rsid w:val="007E617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0">
    <w:name w:val="Цветовое выделение"/>
    <w:uiPriority w:val="99"/>
    <w:rsid w:val="007E6175"/>
    <w:rPr>
      <w:b/>
      <w:color w:val="26282F"/>
    </w:rPr>
  </w:style>
  <w:style w:type="paragraph" w:customStyle="1" w:styleId="aff1">
    <w:name w:val="Прижатый влево"/>
    <w:basedOn w:val="a"/>
    <w:next w:val="a"/>
    <w:uiPriority w:val="99"/>
    <w:rsid w:val="007E617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basedOn w:val="a0"/>
    <w:rsid w:val="007E6175"/>
  </w:style>
  <w:style w:type="character" w:customStyle="1" w:styleId="af2">
    <w:name w:val="Абзац списка Знак"/>
    <w:link w:val="af1"/>
    <w:locked/>
    <w:rsid w:val="007E6175"/>
    <w:rPr>
      <w:rFonts w:ascii="Times New Roman" w:eastAsia="Times New Roman" w:hAnsi="Times New Roman" w:cs="Times New Roman"/>
      <w:sz w:val="24"/>
      <w:szCs w:val="24"/>
      <w:lang w:eastAsia="ru-RU"/>
    </w:rPr>
  </w:style>
  <w:style w:type="paragraph" w:customStyle="1" w:styleId="220">
    <w:name w:val="Основной текст 22"/>
    <w:basedOn w:val="a"/>
    <w:rsid w:val="008C5187"/>
    <w:pPr>
      <w:spacing w:after="0" w:line="240" w:lineRule="auto"/>
      <w:jc w:val="both"/>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25259732">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23</Pages>
  <Words>7645</Words>
  <Characters>43578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33</cp:revision>
  <cp:lastPrinted>2020-01-24T12:07:00Z</cp:lastPrinted>
  <dcterms:created xsi:type="dcterms:W3CDTF">2014-05-30T05:55:00Z</dcterms:created>
  <dcterms:modified xsi:type="dcterms:W3CDTF">2022-11-16T07:03:00Z</dcterms:modified>
</cp:coreProperties>
</file>