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926C2A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926C2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8E61BB">
        <w:rPr>
          <w:rFonts w:ascii="Times New Roman" w:hAnsi="Times New Roman"/>
          <w:b/>
          <w:sz w:val="20"/>
          <w:szCs w:val="28"/>
          <w:u w:val="single"/>
        </w:rPr>
        <w:t>5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8E61BB">
        <w:rPr>
          <w:rFonts w:ascii="Times New Roman" w:hAnsi="Times New Roman"/>
          <w:b/>
          <w:sz w:val="20"/>
          <w:szCs w:val="28"/>
          <w:u w:val="single"/>
        </w:rPr>
        <w:t>10</w:t>
      </w:r>
      <w:r w:rsidR="007E135D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2D0528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8E61BB">
        <w:rPr>
          <w:rFonts w:ascii="Times New Roman" w:hAnsi="Times New Roman"/>
          <w:b/>
          <w:sz w:val="20"/>
          <w:szCs w:val="28"/>
          <w:u w:val="single"/>
        </w:rPr>
        <w:t>апреля</w:t>
      </w:r>
      <w:r w:rsidR="002D0528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467314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4C" w:rsidRPr="008E61BB" w:rsidRDefault="004A7431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b/>
          <w:sz w:val="24"/>
          <w:szCs w:val="24"/>
        </w:rPr>
        <w:t xml:space="preserve">      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РОССИЙСКАЯ ФЕДЕРАЦИЯ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РОСТОВСКАЯ ОБЛАСТЬ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ВЕРХНЕДОНСКОЙ РАЙОН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«ШУМИЛИНСКОЕ  СЕЛЬСКОЕ ПОСЕЛЕНИЕ»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АДМИНИСТРАЦИЯ</w:t>
      </w:r>
      <w:r w:rsidRPr="008E61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1BB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8E61BB" w:rsidRPr="008E61BB" w:rsidRDefault="008E61BB" w:rsidP="008E61BB">
      <w:pPr>
        <w:tabs>
          <w:tab w:val="left" w:pos="550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ab/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61BB">
        <w:rPr>
          <w:rFonts w:ascii="Times New Roman" w:hAnsi="Times New Roman"/>
          <w:b/>
          <w:sz w:val="24"/>
          <w:szCs w:val="24"/>
        </w:rPr>
        <w:t>ПОСТАНОВЛЕНИЕ</w:t>
      </w:r>
    </w:p>
    <w:p w:rsidR="008E61BB" w:rsidRPr="008E61BB" w:rsidRDefault="008E61BB" w:rsidP="008E61B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10.04.2023                                                       №  46                      ст. Шумилинская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8E61BB">
        <w:rPr>
          <w:rFonts w:ascii="Times New Roman" w:hAnsi="Times New Roman"/>
          <w:sz w:val="24"/>
          <w:szCs w:val="24"/>
        </w:rPr>
        <w:t>отчете</w:t>
      </w:r>
      <w:proofErr w:type="gramEnd"/>
      <w:r w:rsidRPr="008E61BB">
        <w:rPr>
          <w:rFonts w:ascii="Times New Roman" w:hAnsi="Times New Roman"/>
          <w:sz w:val="24"/>
          <w:szCs w:val="24"/>
        </w:rPr>
        <w:t xml:space="preserve"> об исполнении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бюджета Шумилинского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сельского поселения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за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43 Решения Собрания депутатов Шумилинского сельского поселения от 10.08.2007 № 83 «О бюджетном процессе в </w:t>
      </w:r>
      <w:proofErr w:type="spellStart"/>
      <w:r w:rsidRPr="008E61BB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8E61BB">
        <w:rPr>
          <w:rFonts w:ascii="Times New Roman" w:hAnsi="Times New Roman"/>
          <w:sz w:val="24"/>
          <w:szCs w:val="24"/>
        </w:rPr>
        <w:t xml:space="preserve"> сельском поселении» </w:t>
      </w:r>
    </w:p>
    <w:p w:rsidR="008E61BB" w:rsidRPr="008E61BB" w:rsidRDefault="008E61BB" w:rsidP="008E61BB">
      <w:pPr>
        <w:spacing w:after="0" w:line="240" w:lineRule="atLeast"/>
        <w:ind w:firstLine="900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ПОСТАНОВЛЯЮ: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1. Утвердить отчет об исполнении  бюджета Шумилинского сельского поселения за 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   по доходам в сумме, 4176,2 тыс. рублей, по расходам в сумме 4426,7 тыс. рублей с превышением расходов над доходами (дефицит бюджета Шумилинского сельского поселения) в сумме 250,5 тыс. рублей.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Определить, что держателем оригинала отчета об исполнении  бюджета Шумилинского сельского поселения за 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 является сектор экономики и финансов.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2. В целях информирования населения Шумилинского сельского поселения опубликовать сведения о ходе исполнения  бюджета   за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 согласно приложению к настоящему постановлению.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3. Направить настоящее постановление и отчет об исполнении  бюджета Шумилинского сельского поселения за 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 в Собрание депутатов Шумилинского сельского поселения.</w:t>
      </w: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8E61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61BB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заведующего сектором экономики и финансов </w:t>
      </w:r>
      <w:proofErr w:type="spellStart"/>
      <w:r w:rsidRPr="008E61BB">
        <w:rPr>
          <w:rFonts w:ascii="Times New Roman" w:hAnsi="Times New Roman"/>
          <w:sz w:val="24"/>
          <w:szCs w:val="24"/>
        </w:rPr>
        <w:t>Филонову</w:t>
      </w:r>
      <w:proofErr w:type="spellEnd"/>
      <w:r w:rsidRPr="008E61BB">
        <w:rPr>
          <w:rFonts w:ascii="Times New Roman" w:hAnsi="Times New Roman"/>
          <w:sz w:val="24"/>
          <w:szCs w:val="24"/>
        </w:rPr>
        <w:t xml:space="preserve"> Т.В.</w:t>
      </w: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Глава Администрации</w:t>
      </w: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 Шумилинского сельского поселения                                Н.В. </w:t>
      </w:r>
      <w:proofErr w:type="spellStart"/>
      <w:r w:rsidRPr="008E61BB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Постановление вносит</w:t>
      </w: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сектор экономики и финансов </w:t>
      </w: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pStyle w:val="1"/>
        <w:spacing w:before="0" w:after="0" w:line="240" w:lineRule="atLeast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pStyle w:val="1"/>
        <w:spacing w:before="0" w:after="0" w:line="240" w:lineRule="atLeast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BB" w:rsidRPr="008E61BB" w:rsidRDefault="008E61BB" w:rsidP="008E61BB">
      <w:pPr>
        <w:pStyle w:val="1"/>
        <w:spacing w:before="0" w:after="0" w:line="240" w:lineRule="atLeast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B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E61BB" w:rsidRPr="008E61BB" w:rsidRDefault="008E61BB" w:rsidP="008E61BB">
      <w:pPr>
        <w:spacing w:after="0" w:line="24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к постановлению</w:t>
      </w:r>
    </w:p>
    <w:p w:rsidR="008E61BB" w:rsidRPr="008E61BB" w:rsidRDefault="008E61BB" w:rsidP="008E61BB">
      <w:pPr>
        <w:spacing w:after="0" w:line="24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Администрации</w:t>
      </w:r>
    </w:p>
    <w:p w:rsidR="008E61BB" w:rsidRPr="008E61BB" w:rsidRDefault="008E61BB" w:rsidP="008E61BB">
      <w:pPr>
        <w:spacing w:after="0" w:line="24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Шумилинского </w:t>
      </w:r>
    </w:p>
    <w:p w:rsidR="008E61BB" w:rsidRPr="008E61BB" w:rsidRDefault="008E61BB" w:rsidP="008E61BB">
      <w:pPr>
        <w:spacing w:after="0" w:line="24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сельского поселения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10.04.2023  № 46</w:t>
      </w:r>
    </w:p>
    <w:p w:rsidR="008E61BB" w:rsidRPr="008E61BB" w:rsidRDefault="008E61BB" w:rsidP="008E61BB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1BB" w:rsidRPr="008E61BB" w:rsidRDefault="008E61BB" w:rsidP="008E61BB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E61BB" w:rsidRPr="008E61BB" w:rsidRDefault="008E61BB" w:rsidP="008E61BB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B">
        <w:rPr>
          <w:rFonts w:ascii="Times New Roman" w:hAnsi="Times New Roman" w:cs="Times New Roman"/>
          <w:b/>
          <w:sz w:val="24"/>
          <w:szCs w:val="24"/>
        </w:rPr>
        <w:t>о ходе исполнения  бюджета Шумилинского сельского поселения</w:t>
      </w:r>
    </w:p>
    <w:p w:rsidR="008E61BB" w:rsidRDefault="008E61BB" w:rsidP="008E61BB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E61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61BB">
        <w:rPr>
          <w:rFonts w:ascii="Times New Roman" w:hAnsi="Times New Roman" w:cs="Times New Roman"/>
          <w:b/>
          <w:sz w:val="24"/>
          <w:szCs w:val="24"/>
        </w:rPr>
        <w:t xml:space="preserve"> квартал 2023 года</w:t>
      </w:r>
    </w:p>
    <w:p w:rsidR="008E61BB" w:rsidRPr="008E61BB" w:rsidRDefault="008E61BB" w:rsidP="008E61BB"/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  Исполнение  бюджета Шумилинского сельского поселения   за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 составило по доходам в сумме 4176,2 тыс. рублей, или 7 процентов к  годовому плану и по расходам  в сумме  4426,7 тыс. рублей, или 7,2 процентов</w:t>
      </w:r>
      <w:proofErr w:type="gramStart"/>
      <w:r w:rsidRPr="008E61BB">
        <w:rPr>
          <w:rFonts w:ascii="Times New Roman" w:hAnsi="Times New Roman"/>
          <w:sz w:val="24"/>
          <w:szCs w:val="24"/>
        </w:rPr>
        <w:t>.</w:t>
      </w:r>
      <w:proofErr w:type="gramEnd"/>
      <w:r w:rsidRPr="008E61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1BB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8E61BB">
        <w:rPr>
          <w:rFonts w:ascii="Times New Roman" w:hAnsi="Times New Roman"/>
          <w:color w:val="000000"/>
          <w:sz w:val="24"/>
          <w:szCs w:val="24"/>
        </w:rPr>
        <w:t>ефицит</w:t>
      </w:r>
      <w:r w:rsidRPr="008E61BB">
        <w:rPr>
          <w:rFonts w:ascii="Times New Roman" w:hAnsi="Times New Roman"/>
          <w:sz w:val="24"/>
          <w:szCs w:val="24"/>
        </w:rPr>
        <w:t xml:space="preserve"> по итогам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квартала 2023 года составил 250,5 тыс. рублей.  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Показатели  бюджета Шумилинского сельского поселения за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 прилагаются.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Налоговые и неналоговые доходы  бюджета Шумилинского сельского поселения исполнены в сумме 468.5 тыс. рублей или 5,7 процентов к годовым плановым назначениям</w:t>
      </w:r>
      <w:proofErr w:type="gramStart"/>
      <w:r w:rsidRPr="008E61BB">
        <w:rPr>
          <w:rFonts w:ascii="Times New Roman" w:hAnsi="Times New Roman"/>
          <w:sz w:val="24"/>
          <w:szCs w:val="24"/>
        </w:rPr>
        <w:t>..</w:t>
      </w:r>
      <w:proofErr w:type="gramEnd"/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Наибольший удельный вес в их структуре занимает: единый сельскохозяйственный налог – 227,7 тыс. рублей или 48,6 процентов и налог на доходы физических лиц – 216,4 тыс. рублей или  46,3 процентов.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По итогам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квартала 2023 бюджет сельского поселения  собственных доходов (налоговых и неналоговых) исполнен на 95,4 %.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Субвенции из областного бюджета на осуществление первичного воинского учета за 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 года  составили 48,4 тыс. рублей.  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Дотации бюджетам поселений на выравнивание бюджетной обеспеченности поступили в сумме – 3368,8 тыс. рублей.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Дотации бюджетам поселений на поддержку мер по обеспечению сбалансированности поступили в сумме – 65,4 тыс. рублей.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Иные межбюджетные трансферты 225,0 тыс. рублей.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Основные направления расходов  бюджета Шумилинского сельского поселения: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содержание аппарата Администрации – 1606,9 тыс. рублей;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на осуществление первичного воинского учета 48,4 тыс. рублей;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              дорожное хозяйство – 225,0 тыс. рублей;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благоустройство территории Шумилинского сельского поселения –  485,1 тыс. рублей;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lastRenderedPageBreak/>
        <w:t>субвенции бюджету муниципального района на финансирование переданных полномочий поселения – 1801,9 тыс. рублей;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на социальную политику –62,1 тыс. рублей.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На реализацию муниципальных программ из бюджета сельского поселения за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 направлено 2644,8 тыс. рублей, что составляет 4,8 процента к годовым плановым назначениям, или 59,7 процента всех расходов бюджета сельского поселения.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бюджета сельского поселения за   </w:t>
      </w:r>
      <w:r w:rsidRPr="008E61BB">
        <w:rPr>
          <w:rFonts w:ascii="Times New Roman" w:hAnsi="Times New Roman"/>
          <w:sz w:val="24"/>
          <w:szCs w:val="24"/>
          <w:lang w:val="en-US"/>
        </w:rPr>
        <w:t>I</w:t>
      </w:r>
      <w:r w:rsidRPr="008E61BB">
        <w:rPr>
          <w:rFonts w:ascii="Times New Roman" w:hAnsi="Times New Roman"/>
          <w:sz w:val="24"/>
          <w:szCs w:val="24"/>
        </w:rPr>
        <w:t xml:space="preserve"> квартал 2023 года отсутствует.</w:t>
      </w:r>
    </w:p>
    <w:p w:rsidR="008E61BB" w:rsidRPr="008E61BB" w:rsidRDefault="008E61BB" w:rsidP="008E61B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Основными доходными источниками  бюджета сельского поселения, как и прежде, являются собственные налоговые и неналоговые доходы, их объем составил 468,5 тыс. рублей или 11,2 процентов всех поступлений.</w:t>
      </w:r>
    </w:p>
    <w:p w:rsidR="008E61BB" w:rsidRPr="008E61BB" w:rsidRDefault="008E61BB" w:rsidP="008E61B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В составе  бюджета сельского поселения расходы на оплату труда исполнены  в объёме 1283,0 тыс. рублей или 29 процентов бюджета, в том числе аппарату управления – 1283,0 тыс.  рублей или 29 процентов.</w:t>
      </w:r>
    </w:p>
    <w:p w:rsidR="008E61BB" w:rsidRPr="008E61BB" w:rsidRDefault="008E61BB" w:rsidP="008E61BB">
      <w:pPr>
        <w:spacing w:after="0" w:line="240" w:lineRule="atLeast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         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>Глава Администрации</w:t>
      </w:r>
    </w:p>
    <w:p w:rsidR="008E61BB" w:rsidRPr="008E61BB" w:rsidRDefault="008E61BB" w:rsidP="008E61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 Шумилинского сельского поселения                                Н.В. </w:t>
      </w:r>
      <w:proofErr w:type="spellStart"/>
      <w:r w:rsidRPr="008E61BB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93" w:type="dxa"/>
        <w:tblLook w:val="0000"/>
      </w:tblPr>
      <w:tblGrid>
        <w:gridCol w:w="6327"/>
        <w:gridCol w:w="3948"/>
      </w:tblGrid>
      <w:tr w:rsidR="008E61BB" w:rsidRPr="008E61BB" w:rsidTr="00A6422E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к Сведениям о ходе исполнения</w:t>
            </w:r>
          </w:p>
        </w:tc>
      </w:tr>
      <w:tr w:rsidR="008E61BB" w:rsidRPr="008E61BB" w:rsidTr="00A6422E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</w:p>
        </w:tc>
      </w:tr>
      <w:tr w:rsidR="008E61BB" w:rsidRPr="008E61BB" w:rsidTr="00A6422E">
        <w:trPr>
          <w:trHeight w:val="84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за </w:t>
            </w:r>
            <w:r w:rsidRPr="008E61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1BB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8E61BB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8E61BB" w:rsidRPr="008E61BB" w:rsidTr="00A6422E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8E61BB" w:rsidRPr="008E61BB" w:rsidTr="00A6422E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 xml:space="preserve">бюджета сельского поселения за </w:t>
            </w:r>
            <w:r w:rsidRPr="008E61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1BB">
              <w:rPr>
                <w:rFonts w:ascii="Times New Roman" w:hAnsi="Times New Roman"/>
                <w:sz w:val="24"/>
                <w:szCs w:val="24"/>
              </w:rPr>
              <w:t xml:space="preserve"> квартал 2023 года</w:t>
            </w:r>
          </w:p>
        </w:tc>
      </w:tr>
      <w:tr w:rsidR="008E61BB" w:rsidRPr="008E61BB" w:rsidTr="00A6422E">
        <w:trPr>
          <w:trHeight w:val="27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1BB" w:rsidRPr="008E61BB" w:rsidRDefault="008E61BB" w:rsidP="008E61B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sz w:val="24"/>
          <w:szCs w:val="24"/>
        </w:rPr>
        <w:t xml:space="preserve"> (тыс. рублей)</w:t>
      </w:r>
    </w:p>
    <w:p w:rsidR="008E61BB" w:rsidRPr="008E61BB" w:rsidRDefault="008E61BB" w:rsidP="008E61B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2"/>
        <w:gridCol w:w="2006"/>
        <w:gridCol w:w="2196"/>
      </w:tblGrid>
      <w:tr w:rsidR="008E61BB" w:rsidRPr="008E61BB" w:rsidTr="008E61BB">
        <w:trPr>
          <w:trHeight w:val="330"/>
          <w:tblHeader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год</w:t>
            </w:r>
          </w:p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61BB" w:rsidRPr="008E61BB" w:rsidTr="008E61BB">
        <w:trPr>
          <w:trHeight w:val="330"/>
          <w:tblHeader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E61BB" w:rsidRPr="008E61BB" w:rsidTr="008E61BB">
        <w:trPr>
          <w:trHeight w:val="33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8201,1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468,5</w:t>
            </w:r>
          </w:p>
        </w:tc>
      </w:tr>
      <w:tr w:rsidR="008E61BB" w:rsidRPr="008E61BB" w:rsidTr="008E61BB">
        <w:trPr>
          <w:trHeight w:val="3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1502,9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216,4</w:t>
            </w:r>
          </w:p>
        </w:tc>
      </w:tr>
      <w:tr w:rsidR="008E61BB" w:rsidRPr="008E61BB" w:rsidTr="008E61BB">
        <w:trPr>
          <w:trHeight w:val="32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1502,9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216,4</w:t>
            </w:r>
          </w:p>
        </w:tc>
      </w:tr>
      <w:tr w:rsidR="008E61BB" w:rsidRPr="008E61BB" w:rsidTr="008E61BB">
        <w:trPr>
          <w:trHeight w:val="28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413,3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227,7</w:t>
            </w:r>
          </w:p>
        </w:tc>
      </w:tr>
      <w:tr w:rsidR="008E61BB" w:rsidRPr="008E61BB" w:rsidTr="008E61BB">
        <w:trPr>
          <w:trHeight w:val="233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413,3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227,7</w:t>
            </w:r>
          </w:p>
        </w:tc>
      </w:tr>
      <w:tr w:rsidR="008E61BB" w:rsidRPr="008E61BB" w:rsidTr="008E61BB">
        <w:trPr>
          <w:trHeight w:val="34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5571,5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-7,5</w:t>
            </w:r>
          </w:p>
        </w:tc>
      </w:tr>
      <w:tr w:rsidR="008E61BB" w:rsidRPr="008E61BB" w:rsidTr="008E61BB">
        <w:trPr>
          <w:trHeight w:val="321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-5,1</w:t>
            </w:r>
          </w:p>
        </w:tc>
      </w:tr>
      <w:tr w:rsidR="008E61BB" w:rsidRPr="008E61BB" w:rsidTr="008E61BB">
        <w:trPr>
          <w:trHeight w:val="18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5445,5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</w:tr>
      <w:tr w:rsidR="008E61BB" w:rsidRPr="008E61BB" w:rsidTr="008E61BB">
        <w:trPr>
          <w:trHeight w:val="323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8E61BB" w:rsidRPr="008E61BB" w:rsidTr="008E61BB">
        <w:trPr>
          <w:trHeight w:val="451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E61BB" w:rsidRPr="008E61BB" w:rsidTr="008E61BB">
        <w:trPr>
          <w:trHeight w:val="451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31,1</w:t>
            </w:r>
          </w:p>
        </w:tc>
      </w:tr>
      <w:tr w:rsidR="008E61BB" w:rsidRPr="008E61BB" w:rsidTr="008E61BB">
        <w:trPr>
          <w:trHeight w:val="368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8E61BB" w:rsidRPr="008E61BB" w:rsidTr="008E61BB">
        <w:trPr>
          <w:trHeight w:val="368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368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368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ШТРАФЫ, САНКЦИИ, ВОЗМЕЩЕНИЕ </w:t>
            </w: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1.0</w:t>
            </w:r>
          </w:p>
          <w:p w:rsidR="008E61BB" w:rsidRPr="008E61BB" w:rsidRDefault="008E61BB" w:rsidP="008E61B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8E61BB" w:rsidRPr="008E61BB" w:rsidTr="008E61BB">
        <w:trPr>
          <w:trHeight w:val="368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E61BB" w:rsidRPr="008E61BB" w:rsidTr="008E61BB">
        <w:trPr>
          <w:trHeight w:val="30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pStyle w:val="11"/>
              <w:spacing w:before="0" w:beforeAutospacing="0" w:after="0" w:afterAutospacing="0" w:line="24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51500,1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3707,8</w:t>
            </w:r>
          </w:p>
        </w:tc>
      </w:tr>
      <w:tr w:rsidR="008E61BB" w:rsidRPr="008E61BB" w:rsidTr="008E61BB">
        <w:trPr>
          <w:trHeight w:val="30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pStyle w:val="11"/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1BB">
              <w:rPr>
                <w:rFonts w:ascii="Times New Roman" w:hAnsi="Times New Roman"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51500,1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3707,8</w:t>
            </w:r>
          </w:p>
        </w:tc>
      </w:tr>
      <w:tr w:rsidR="008E61BB" w:rsidRPr="008E61BB" w:rsidTr="008E61BB">
        <w:trPr>
          <w:trHeight w:val="30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6998,8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3434,2</w:t>
            </w:r>
          </w:p>
        </w:tc>
      </w:tr>
      <w:tr w:rsidR="008E61BB" w:rsidRPr="008E61BB" w:rsidTr="008E61BB">
        <w:trPr>
          <w:trHeight w:val="51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6737,5</w:t>
            </w:r>
          </w:p>
        </w:tc>
        <w:tc>
          <w:tcPr>
            <w:tcW w:w="2196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3368,8</w:t>
            </w:r>
          </w:p>
        </w:tc>
      </w:tr>
      <w:tr w:rsidR="008E61BB" w:rsidRPr="008E61BB" w:rsidTr="008E61BB">
        <w:trPr>
          <w:trHeight w:val="3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6737,5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3368,8</w:t>
            </w:r>
          </w:p>
        </w:tc>
      </w:tr>
      <w:tr w:rsidR="008E61BB" w:rsidRPr="008E61BB" w:rsidTr="008E61BB">
        <w:trPr>
          <w:trHeight w:val="3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8E61BB" w:rsidRPr="008E61BB" w:rsidTr="008E61BB">
        <w:trPr>
          <w:trHeight w:val="54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8E61BB" w:rsidRPr="008E61BB" w:rsidTr="008E61BB">
        <w:trPr>
          <w:trHeight w:val="6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8E61BB" w:rsidRPr="008E61BB" w:rsidTr="008E61BB">
        <w:trPr>
          <w:trHeight w:val="6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E61BB" w:rsidRPr="008E61BB" w:rsidTr="008E61BB">
        <w:trPr>
          <w:trHeight w:val="6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E61BB" w:rsidRPr="008E61BB" w:rsidTr="008E61BB">
        <w:trPr>
          <w:trHeight w:val="328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8E61BB" w:rsidRPr="008E61BB" w:rsidTr="008E61BB">
        <w:trPr>
          <w:trHeight w:val="328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 на территориях, где </w:t>
            </w:r>
            <w:r w:rsidRPr="008E61BB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294,0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8E61BB" w:rsidRPr="008E61BB" w:rsidTr="008E61BB">
        <w:trPr>
          <w:trHeight w:val="328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44207,1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8E61BB" w:rsidRPr="008E61BB" w:rsidTr="008E61BB">
        <w:trPr>
          <w:trHeight w:val="6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переданные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8E61BB" w:rsidRPr="008E61BB" w:rsidTr="008E61BB">
        <w:trPr>
          <w:trHeight w:val="28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8E61BB" w:rsidRPr="008E61BB" w:rsidTr="008E61BB">
        <w:trPr>
          <w:trHeight w:val="6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42207,1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6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42207,1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311"/>
        </w:trPr>
        <w:tc>
          <w:tcPr>
            <w:tcW w:w="6522" w:type="dxa"/>
            <w:shd w:val="clear" w:color="auto" w:fill="auto"/>
            <w:vAlign w:val="center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59701,2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4176,2</w:t>
            </w:r>
          </w:p>
        </w:tc>
      </w:tr>
      <w:tr w:rsidR="008E61BB" w:rsidRPr="008E61BB" w:rsidTr="008E61BB">
        <w:trPr>
          <w:trHeight w:val="585"/>
        </w:trPr>
        <w:tc>
          <w:tcPr>
            <w:tcW w:w="6522" w:type="dxa"/>
            <w:shd w:val="clear" w:color="auto" w:fill="auto"/>
            <w:vAlign w:val="center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61528,0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4426,7</w:t>
            </w:r>
          </w:p>
        </w:tc>
      </w:tr>
      <w:tr w:rsidR="008E61BB" w:rsidRPr="008E61BB" w:rsidTr="008E61BB">
        <w:trPr>
          <w:trHeight w:val="34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pStyle w:val="11"/>
              <w:spacing w:before="0" w:beforeAutospacing="0" w:after="0" w:afterAutospacing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6472,7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1746,7</w:t>
            </w:r>
          </w:p>
        </w:tc>
      </w:tr>
      <w:tr w:rsidR="008E61BB" w:rsidRPr="008E61BB" w:rsidTr="008E61BB">
        <w:trPr>
          <w:trHeight w:val="531"/>
        </w:trPr>
        <w:tc>
          <w:tcPr>
            <w:tcW w:w="6522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6237,7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1606,9</w:t>
            </w:r>
          </w:p>
        </w:tc>
      </w:tr>
      <w:tr w:rsidR="008E61BB" w:rsidRPr="008E61BB" w:rsidTr="008E61BB">
        <w:trPr>
          <w:trHeight w:val="52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91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139,8</w:t>
            </w:r>
          </w:p>
        </w:tc>
      </w:tr>
      <w:tr w:rsidR="008E61BB" w:rsidRPr="008E61BB" w:rsidTr="008E61BB">
        <w:trPr>
          <w:trHeight w:val="196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48,4</w:t>
            </w:r>
          </w:p>
        </w:tc>
      </w:tr>
      <w:tr w:rsidR="008E61BB" w:rsidRPr="008E61BB" w:rsidTr="008E61BB">
        <w:trPr>
          <w:trHeight w:val="21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</w:t>
            </w:r>
            <w:r w:rsidRPr="008E61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E61BB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8E61BB" w:rsidRPr="008E61BB" w:rsidTr="008E61BB">
        <w:trPr>
          <w:trHeight w:val="3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</w:t>
            </w: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329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3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1781,8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225,0</w:t>
            </w:r>
          </w:p>
        </w:tc>
      </w:tr>
      <w:tr w:rsidR="008E61BB" w:rsidRPr="008E61BB" w:rsidTr="008E61BB">
        <w:trPr>
          <w:trHeight w:val="31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1771,8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8E61BB" w:rsidRPr="008E61BB" w:rsidTr="008E61BB">
        <w:trPr>
          <w:trHeight w:val="443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3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1769,7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510,9</w:t>
            </w:r>
          </w:p>
        </w:tc>
      </w:tr>
      <w:tr w:rsidR="008E61BB" w:rsidRPr="008E61BB" w:rsidTr="008E61BB">
        <w:trPr>
          <w:trHeight w:val="30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1618,1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485,1</w:t>
            </w:r>
          </w:p>
        </w:tc>
      </w:tr>
      <w:tr w:rsidR="008E61BB" w:rsidRPr="008E61BB" w:rsidTr="008E61BB">
        <w:trPr>
          <w:trHeight w:val="27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25,8</w:t>
            </w:r>
          </w:p>
        </w:tc>
      </w:tr>
      <w:tr w:rsidR="008E61BB" w:rsidRPr="008E61BB" w:rsidTr="008E61BB">
        <w:trPr>
          <w:trHeight w:val="27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270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34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50932,6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1833,6</w:t>
            </w:r>
          </w:p>
        </w:tc>
      </w:tr>
      <w:tr w:rsidR="008E61BB" w:rsidRPr="008E61BB" w:rsidTr="008E61BB">
        <w:trPr>
          <w:trHeight w:val="34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50932,6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1833,6</w:t>
            </w:r>
          </w:p>
        </w:tc>
      </w:tr>
      <w:tr w:rsidR="008E61BB" w:rsidRPr="008E61BB" w:rsidTr="008E61BB">
        <w:trPr>
          <w:trHeight w:val="34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232,2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</w:p>
        </w:tc>
      </w:tr>
      <w:tr w:rsidR="008E61BB" w:rsidRPr="008E61BB" w:rsidTr="008E61BB">
        <w:trPr>
          <w:trHeight w:val="40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232,2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8E61BB" w:rsidRPr="008E61BB" w:rsidTr="008E61BB">
        <w:trPr>
          <w:trHeight w:val="40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405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1BB" w:rsidRPr="008E61BB" w:rsidTr="008E61BB">
        <w:trPr>
          <w:trHeight w:val="326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61528,0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/>
                <w:sz w:val="24"/>
                <w:szCs w:val="24"/>
              </w:rPr>
              <w:t>4426,7</w:t>
            </w:r>
          </w:p>
        </w:tc>
      </w:tr>
      <w:tr w:rsidR="008E61BB" w:rsidRPr="008E61BB" w:rsidTr="008E61BB">
        <w:trPr>
          <w:trHeight w:val="326"/>
        </w:trPr>
        <w:tc>
          <w:tcPr>
            <w:tcW w:w="6522" w:type="dxa"/>
            <w:shd w:val="clear" w:color="auto" w:fill="auto"/>
            <w:vAlign w:val="center"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ДЕФИЦИТ</w:t>
            </w:r>
            <w:proofErr w:type="gramStart"/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 xml:space="preserve"> (-), </w:t>
            </w:r>
            <w:proofErr w:type="gramEnd"/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ПРОФИЦИТ (+)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-1826,8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-250,5</w:t>
            </w:r>
          </w:p>
        </w:tc>
      </w:tr>
      <w:tr w:rsidR="008E61BB" w:rsidRPr="008E61BB" w:rsidTr="008E61BB">
        <w:trPr>
          <w:trHeight w:val="326"/>
        </w:trPr>
        <w:tc>
          <w:tcPr>
            <w:tcW w:w="6522" w:type="dxa"/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1826,8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250,5</w:t>
            </w:r>
          </w:p>
        </w:tc>
      </w:tr>
      <w:tr w:rsidR="008E61BB" w:rsidRPr="008E61BB" w:rsidTr="008E61BB">
        <w:trPr>
          <w:trHeight w:val="487"/>
        </w:trPr>
        <w:tc>
          <w:tcPr>
            <w:tcW w:w="6522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00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1826,8</w:t>
            </w:r>
          </w:p>
        </w:tc>
        <w:tc>
          <w:tcPr>
            <w:tcW w:w="2196" w:type="dxa"/>
            <w:shd w:val="clear" w:color="auto" w:fill="auto"/>
            <w:noWrap/>
          </w:tcPr>
          <w:p w:rsidR="008E61BB" w:rsidRPr="008E61BB" w:rsidRDefault="008E61BB" w:rsidP="008E61BB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1BB">
              <w:rPr>
                <w:rFonts w:ascii="Times New Roman" w:hAnsi="Times New Roman"/>
                <w:bCs/>
                <w:sz w:val="24"/>
                <w:szCs w:val="24"/>
              </w:rPr>
              <w:t>250,5</w:t>
            </w:r>
          </w:p>
        </w:tc>
      </w:tr>
    </w:tbl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61BB">
        <w:rPr>
          <w:rFonts w:ascii="Times New Roman" w:hAnsi="Times New Roman"/>
          <w:b/>
          <w:sz w:val="24"/>
          <w:szCs w:val="24"/>
        </w:rPr>
        <w:t>Сведения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61BB">
        <w:rPr>
          <w:rFonts w:ascii="Times New Roman" w:hAnsi="Times New Roman"/>
          <w:b/>
          <w:sz w:val="24"/>
          <w:szCs w:val="24"/>
        </w:rPr>
        <w:t>о среднесписочной численности муниципальных служащих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61BB">
        <w:rPr>
          <w:rFonts w:ascii="Times New Roman" w:hAnsi="Times New Roman"/>
          <w:b/>
          <w:sz w:val="24"/>
          <w:szCs w:val="24"/>
        </w:rPr>
        <w:t xml:space="preserve"> и работников муниципальных учреждений с указанием</w:t>
      </w:r>
    </w:p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61BB">
        <w:rPr>
          <w:rFonts w:ascii="Times New Roman" w:hAnsi="Times New Roman"/>
          <w:b/>
          <w:sz w:val="24"/>
          <w:szCs w:val="24"/>
        </w:rPr>
        <w:t>фактических затрат на их денежное содержание на 1 апреля 2023 года</w:t>
      </w:r>
    </w:p>
    <w:tbl>
      <w:tblPr>
        <w:tblpPr w:leftFromText="180" w:rightFromText="180" w:vertAnchor="text" w:horzAnchor="margin" w:tblpXSpec="center" w:tblpY="220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316"/>
        <w:gridCol w:w="1704"/>
      </w:tblGrid>
      <w:tr w:rsidR="008E61BB" w:rsidRPr="008E61BB" w:rsidTr="00A6422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(ед.)</w:t>
            </w:r>
          </w:p>
          <w:p w:rsidR="008E61BB" w:rsidRPr="008E61BB" w:rsidRDefault="008E61BB" w:rsidP="008E61BB">
            <w:pPr>
              <w:tabs>
                <w:tab w:val="left" w:pos="-1383"/>
                <w:tab w:val="left" w:pos="3093"/>
              </w:tabs>
              <w:spacing w:after="0" w:line="240" w:lineRule="atLeast"/>
              <w:ind w:left="-3370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Кол-во (чел)</w:t>
            </w:r>
            <w:r w:rsidRPr="008E61BB">
              <w:rPr>
                <w:rFonts w:ascii="Times New Roman" w:hAnsi="Times New Roman"/>
                <w:sz w:val="24"/>
                <w:szCs w:val="24"/>
              </w:rPr>
              <w:tab/>
            </w:r>
            <w:r w:rsidRPr="008E61BB">
              <w:rPr>
                <w:rFonts w:ascii="Times New Roman" w:hAnsi="Times New Roman"/>
                <w:sz w:val="24"/>
                <w:szCs w:val="24"/>
              </w:rPr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 w:rsidRPr="008E61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61B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E61BB" w:rsidRPr="008E61BB" w:rsidTr="00A6422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948,6</w:t>
            </w:r>
          </w:p>
        </w:tc>
      </w:tr>
      <w:tr w:rsidR="008E61BB" w:rsidRPr="008E61BB" w:rsidTr="00A6422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B" w:rsidRPr="008E61BB" w:rsidRDefault="008E61BB" w:rsidP="008E61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BB">
              <w:rPr>
                <w:rFonts w:ascii="Times New Roman" w:hAnsi="Times New Roman"/>
                <w:sz w:val="24"/>
                <w:szCs w:val="24"/>
              </w:rPr>
              <w:t>334,4</w:t>
            </w:r>
          </w:p>
        </w:tc>
      </w:tr>
    </w:tbl>
    <w:p w:rsidR="008E61BB" w:rsidRPr="008E61BB" w:rsidRDefault="008E61BB" w:rsidP="008E61BB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E61BB" w:rsidRPr="008E55DF" w:rsidRDefault="008E61BB" w:rsidP="008E61BB">
      <w:pPr>
        <w:autoSpaceDE w:val="0"/>
        <w:autoSpaceDN w:val="0"/>
        <w:adjustRightInd w:val="0"/>
        <w:jc w:val="both"/>
      </w:pPr>
    </w:p>
    <w:p w:rsidR="004A7431" w:rsidRPr="004A7431" w:rsidRDefault="004A7431" w:rsidP="004A743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A7431" w:rsidRDefault="004A7431" w:rsidP="008E61B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25A59" w:rsidRPr="00DF6B22" w:rsidRDefault="00C25A59" w:rsidP="008E61BB">
      <w:pPr>
        <w:rPr>
          <w:sz w:val="28"/>
          <w:szCs w:val="28"/>
        </w:rPr>
      </w:pPr>
    </w:p>
    <w:p w:rsidR="001D40DE" w:rsidRPr="001D40DE" w:rsidRDefault="001D40DE" w:rsidP="001D40D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40DE" w:rsidRDefault="001D40DE" w:rsidP="001D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1D40DE" w:rsidTr="001D40DE">
        <w:trPr>
          <w:trHeight w:val="100"/>
        </w:trPr>
        <w:tc>
          <w:tcPr>
            <w:tcW w:w="1682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EE" w:rsidRDefault="005C7EEE">
      <w:pPr>
        <w:spacing w:after="0" w:line="240" w:lineRule="auto"/>
      </w:pPr>
      <w:r>
        <w:separator/>
      </w:r>
    </w:p>
  </w:endnote>
  <w:endnote w:type="continuationSeparator" w:id="0">
    <w:p w:rsidR="005C7EEE" w:rsidRDefault="005C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EE" w:rsidRDefault="005C7EEE">
      <w:pPr>
        <w:spacing w:after="0" w:line="240" w:lineRule="auto"/>
      </w:pPr>
      <w:r>
        <w:separator/>
      </w:r>
    </w:p>
  </w:footnote>
  <w:footnote w:type="continuationSeparator" w:id="0">
    <w:p w:rsidR="005C7EEE" w:rsidRDefault="005C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136399"/>
    <w:multiLevelType w:val="hybridMultilevel"/>
    <w:tmpl w:val="BBDE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537FC2"/>
    <w:multiLevelType w:val="hybridMultilevel"/>
    <w:tmpl w:val="D2548D96"/>
    <w:lvl w:ilvl="0" w:tplc="AD60EBD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6C1950FA"/>
    <w:multiLevelType w:val="hybridMultilevel"/>
    <w:tmpl w:val="FEE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5"/>
  </w:num>
  <w:num w:numId="5">
    <w:abstractNumId w:val="22"/>
  </w:num>
  <w:num w:numId="6">
    <w:abstractNumId w:val="23"/>
  </w:num>
  <w:num w:numId="7">
    <w:abstractNumId w:val="11"/>
  </w:num>
  <w:num w:numId="8">
    <w:abstractNumId w:val="21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5"/>
  </w:num>
  <w:num w:numId="22">
    <w:abstractNumId w:val="12"/>
  </w:num>
  <w:num w:numId="23">
    <w:abstractNumId w:val="17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163A7C"/>
    <w:rsid w:val="00176F55"/>
    <w:rsid w:val="001A313C"/>
    <w:rsid w:val="001D40DE"/>
    <w:rsid w:val="002178B0"/>
    <w:rsid w:val="00257378"/>
    <w:rsid w:val="00297DCD"/>
    <w:rsid w:val="002D0528"/>
    <w:rsid w:val="002E282E"/>
    <w:rsid w:val="00320630"/>
    <w:rsid w:val="003A01B9"/>
    <w:rsid w:val="003C4CA4"/>
    <w:rsid w:val="003D11A8"/>
    <w:rsid w:val="0046146F"/>
    <w:rsid w:val="00467314"/>
    <w:rsid w:val="004A7431"/>
    <w:rsid w:val="005004AE"/>
    <w:rsid w:val="005366DB"/>
    <w:rsid w:val="005A356F"/>
    <w:rsid w:val="005C7EEE"/>
    <w:rsid w:val="005E0193"/>
    <w:rsid w:val="005E4ED1"/>
    <w:rsid w:val="00600E56"/>
    <w:rsid w:val="00660365"/>
    <w:rsid w:val="006C05E0"/>
    <w:rsid w:val="006F4411"/>
    <w:rsid w:val="0078782A"/>
    <w:rsid w:val="007B4564"/>
    <w:rsid w:val="007E135D"/>
    <w:rsid w:val="008C19DE"/>
    <w:rsid w:val="008E61BB"/>
    <w:rsid w:val="008F6839"/>
    <w:rsid w:val="00926C2A"/>
    <w:rsid w:val="009443F6"/>
    <w:rsid w:val="00992123"/>
    <w:rsid w:val="009E5CD5"/>
    <w:rsid w:val="00A15CB1"/>
    <w:rsid w:val="00A815B4"/>
    <w:rsid w:val="00AA3E97"/>
    <w:rsid w:val="00AD2011"/>
    <w:rsid w:val="00AF2ED3"/>
    <w:rsid w:val="00B24338"/>
    <w:rsid w:val="00B61047"/>
    <w:rsid w:val="00BC571E"/>
    <w:rsid w:val="00C25A59"/>
    <w:rsid w:val="00C612D9"/>
    <w:rsid w:val="00C85229"/>
    <w:rsid w:val="00CB1033"/>
    <w:rsid w:val="00D22EA9"/>
    <w:rsid w:val="00D443D3"/>
    <w:rsid w:val="00D625E8"/>
    <w:rsid w:val="00D8652C"/>
    <w:rsid w:val="00DA4F89"/>
    <w:rsid w:val="00E24A31"/>
    <w:rsid w:val="00E87232"/>
    <w:rsid w:val="00EC2720"/>
    <w:rsid w:val="00ED29E7"/>
    <w:rsid w:val="00EE06F1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iPriority w:val="99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semiHidden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uiPriority w:val="59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85229"/>
    <w:rPr>
      <w:b/>
      <w:bCs/>
    </w:rPr>
  </w:style>
  <w:style w:type="paragraph" w:customStyle="1" w:styleId="Default">
    <w:name w:val="Default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2023-02-06T10:58:00Z</cp:lastPrinted>
  <dcterms:created xsi:type="dcterms:W3CDTF">2014-05-30T05:55:00Z</dcterms:created>
  <dcterms:modified xsi:type="dcterms:W3CDTF">2023-04-25T12:16:00Z</dcterms:modified>
</cp:coreProperties>
</file>