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91" w:rsidRDefault="003E7B91" w:rsidP="003E7B91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СКОЕ СЕЛЬСКОЕ ПОСЕЛЕНИЕ»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СКОГО СЕЛЬСКОГО ПОСЕЛЕНИЯ</w:t>
      </w:r>
    </w:p>
    <w:p w:rsidR="009E131F" w:rsidRPr="00A20C3E" w:rsidRDefault="009E131F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Default="009E131F" w:rsidP="009E131F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:rsidR="00607DD0" w:rsidRPr="00A20C3E" w:rsidRDefault="00607DD0" w:rsidP="009E131F">
      <w:pPr>
        <w:spacing w:line="228" w:lineRule="auto"/>
        <w:jc w:val="center"/>
        <w:rPr>
          <w:b/>
          <w:sz w:val="28"/>
          <w:szCs w:val="28"/>
        </w:rPr>
      </w:pPr>
    </w:p>
    <w:p w:rsidR="009E131F" w:rsidRPr="00607DD0" w:rsidRDefault="003E7B91" w:rsidP="009E131F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327E7">
        <w:rPr>
          <w:sz w:val="28"/>
          <w:szCs w:val="28"/>
        </w:rPr>
        <w:t>.10.2023</w:t>
      </w:r>
      <w:r w:rsidR="00A37796" w:rsidRPr="00607DD0">
        <w:rPr>
          <w:sz w:val="28"/>
          <w:szCs w:val="28"/>
        </w:rPr>
        <w:t xml:space="preserve"> </w:t>
      </w:r>
      <w:r w:rsidR="009E131F" w:rsidRPr="00607DD0">
        <w:rPr>
          <w:sz w:val="28"/>
          <w:szCs w:val="28"/>
        </w:rPr>
        <w:t xml:space="preserve">          </w:t>
      </w:r>
      <w:r w:rsidR="00A37796" w:rsidRPr="00607DD0">
        <w:rPr>
          <w:sz w:val="28"/>
          <w:szCs w:val="28"/>
        </w:rPr>
        <w:t xml:space="preserve">                           </w:t>
      </w:r>
      <w:r w:rsidR="009E131F" w:rsidRPr="00607DD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="009E131F" w:rsidRPr="00607DD0">
        <w:rPr>
          <w:sz w:val="36"/>
          <w:szCs w:val="36"/>
        </w:rPr>
        <w:t xml:space="preserve">                        </w:t>
      </w:r>
      <w:r w:rsidR="009E131F" w:rsidRPr="00607DD0">
        <w:rPr>
          <w:sz w:val="28"/>
          <w:szCs w:val="28"/>
        </w:rPr>
        <w:t>ст</w:t>
      </w:r>
      <w:proofErr w:type="gramStart"/>
      <w:r w:rsidR="009E131F" w:rsidRPr="00607DD0">
        <w:rPr>
          <w:sz w:val="28"/>
          <w:szCs w:val="28"/>
        </w:rPr>
        <w:t>.Ш</w:t>
      </w:r>
      <w:proofErr w:type="gramEnd"/>
      <w:r w:rsidR="009E131F" w:rsidRPr="00607DD0">
        <w:rPr>
          <w:sz w:val="28"/>
          <w:szCs w:val="28"/>
        </w:rPr>
        <w:t>умилинская</w:t>
      </w:r>
    </w:p>
    <w:p w:rsidR="009E131F" w:rsidRPr="00607DD0" w:rsidRDefault="009E131F" w:rsidP="009E131F">
      <w:pPr>
        <w:spacing w:line="228" w:lineRule="auto"/>
        <w:jc w:val="center"/>
        <w:rPr>
          <w:sz w:val="24"/>
          <w:szCs w:val="24"/>
        </w:rPr>
      </w:pP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Об основных направлениях 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бюджетной и налоговой политики 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Шумилинского сельского поселения на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2024 год</w:t>
      </w:r>
      <w:r>
        <w:rPr>
          <w:b/>
          <w:bCs/>
          <w:sz w:val="28"/>
          <w:szCs w:val="28"/>
          <w:lang w:val="en-US"/>
        </w:rPr>
        <w:t>  </w:t>
      </w:r>
      <w:r w:rsidRPr="003E4577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5</w:t>
      </w:r>
      <w:r w:rsidRPr="003E45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3E4577">
        <w:rPr>
          <w:b/>
          <w:bCs/>
          <w:sz w:val="28"/>
          <w:szCs w:val="28"/>
        </w:rPr>
        <w:t xml:space="preserve"> годов</w:t>
      </w:r>
    </w:p>
    <w:p w:rsidR="009E131F" w:rsidRPr="00D611CF" w:rsidRDefault="009E131F" w:rsidP="009E131F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9E131F" w:rsidRPr="00D611CF" w:rsidRDefault="009E131F" w:rsidP="009E131F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соответствии со статьей 184</w:t>
      </w:r>
      <w:r w:rsidRPr="00D611CF">
        <w:rPr>
          <w:sz w:val="28"/>
          <w:szCs w:val="28"/>
          <w:vertAlign w:val="superscript"/>
        </w:rPr>
        <w:t>2</w:t>
      </w:r>
      <w:r w:rsidRPr="00D611CF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статьей 26</w:t>
      </w:r>
      <w:r w:rsidRPr="003D0293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Шумилинского сельского поселения от 10</w:t>
      </w:r>
      <w:r w:rsidRPr="003D029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D0293">
        <w:rPr>
          <w:sz w:val="28"/>
          <w:szCs w:val="28"/>
        </w:rPr>
        <w:t xml:space="preserve">.2007 № </w:t>
      </w:r>
      <w:r>
        <w:rPr>
          <w:sz w:val="28"/>
          <w:szCs w:val="28"/>
        </w:rPr>
        <w:t>83</w:t>
      </w:r>
      <w:r w:rsidRPr="003D0293">
        <w:rPr>
          <w:sz w:val="28"/>
          <w:szCs w:val="28"/>
        </w:rPr>
        <w:t xml:space="preserve"> «Об утверждении Положения о  бюджетном процессе в </w:t>
      </w:r>
      <w:proofErr w:type="spellStart"/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ском</w:t>
      </w:r>
      <w:proofErr w:type="spellEnd"/>
      <w:r w:rsidRPr="003D0293">
        <w:rPr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ского сельского поселения</w:t>
      </w:r>
      <w:bookmarkEnd w:id="0"/>
      <w:r w:rsidRPr="003D0293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3D029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D029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D0293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3D0293">
        <w:rPr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Верхнедонского района </w:t>
      </w:r>
      <w:r w:rsidRPr="003D0293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3D0293">
        <w:rPr>
          <w:sz w:val="28"/>
          <w:szCs w:val="28"/>
        </w:rPr>
        <w:t xml:space="preserve"> год </w:t>
      </w:r>
      <w:bookmarkStart w:id="1" w:name="_Hlk86043405"/>
      <w:r w:rsidRPr="003D029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</w:t>
      </w:r>
      <w:r w:rsidRPr="003D02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D0293">
        <w:rPr>
          <w:sz w:val="28"/>
          <w:szCs w:val="28"/>
        </w:rPr>
        <w:t xml:space="preserve"> годов</w:t>
      </w:r>
      <w:bookmarkEnd w:id="1"/>
      <w:r w:rsidRPr="003D0293">
        <w:rPr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Шумилин</w:t>
      </w:r>
      <w:r w:rsidRPr="003D0293">
        <w:rPr>
          <w:sz w:val="28"/>
          <w:szCs w:val="28"/>
        </w:rPr>
        <w:t>ского сельского пос</w:t>
      </w:r>
      <w:r w:rsidR="0073128A">
        <w:rPr>
          <w:sz w:val="28"/>
          <w:szCs w:val="28"/>
        </w:rPr>
        <w:t>еления  постановляет:</w:t>
      </w:r>
      <w:bookmarkStart w:id="2" w:name="_GoBack"/>
      <w:bookmarkEnd w:id="2"/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</w:pP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64B30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064B3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год </w:t>
      </w:r>
      <w:r w:rsidRPr="003E457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3E457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E4577">
        <w:rPr>
          <w:sz w:val="28"/>
          <w:szCs w:val="28"/>
        </w:rPr>
        <w:t xml:space="preserve"> годов </w:t>
      </w:r>
      <w:r w:rsidRPr="00064B30">
        <w:rPr>
          <w:sz w:val="28"/>
          <w:szCs w:val="28"/>
        </w:rPr>
        <w:t>согласно приложению.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064B30">
        <w:rPr>
          <w:sz w:val="28"/>
          <w:szCs w:val="28"/>
        </w:rPr>
        <w:t>2. </w:t>
      </w:r>
      <w:r w:rsidR="00021B15">
        <w:rPr>
          <w:sz w:val="28"/>
          <w:szCs w:val="28"/>
        </w:rPr>
        <w:t xml:space="preserve">Сектору экономики и финансов </w:t>
      </w:r>
      <w:r w:rsidRPr="00064B30">
        <w:rPr>
          <w:sz w:val="28"/>
          <w:szCs w:val="28"/>
        </w:rPr>
        <w:t xml:space="preserve">обеспечить разработку проекта бюджета </w:t>
      </w:r>
      <w:r>
        <w:rPr>
          <w:sz w:val="28"/>
          <w:szCs w:val="28"/>
        </w:rPr>
        <w:t>Шумилинского сельского поселения Верхнедонского района</w:t>
      </w:r>
      <w:r w:rsidRPr="00064B30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064B30">
        <w:rPr>
          <w:sz w:val="28"/>
          <w:szCs w:val="28"/>
        </w:rPr>
        <w:t>основе основных</w:t>
      </w:r>
      <w:r w:rsidRPr="00064B30">
        <w:rPr>
          <w:sz w:val="28"/>
          <w:szCs w:val="28"/>
          <w:lang w:val="en-US"/>
        </w:rPr>
        <w:t> </w:t>
      </w:r>
      <w:r w:rsidRPr="00064B30">
        <w:rPr>
          <w:sz w:val="28"/>
          <w:szCs w:val="28"/>
        </w:rPr>
        <w:t xml:space="preserve">направлений 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064B30">
        <w:rPr>
          <w:sz w:val="28"/>
          <w:szCs w:val="28"/>
        </w:rPr>
        <w:t xml:space="preserve"> на</w:t>
      </w:r>
      <w:r w:rsidRPr="00064B30">
        <w:rPr>
          <w:sz w:val="28"/>
          <w:szCs w:val="28"/>
          <w:lang w:val="en-US"/>
        </w:rPr>
        <w:t> </w:t>
      </w:r>
      <w:r w:rsidRPr="00064B30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</w:t>
      </w:r>
      <w:r w:rsidRPr="00064B30">
        <w:rPr>
          <w:sz w:val="28"/>
          <w:szCs w:val="28"/>
        </w:rPr>
        <w:t> </w:t>
      </w:r>
      <w:r w:rsidRPr="00064B30">
        <w:rPr>
          <w:sz w:val="28"/>
          <w:szCs w:val="28"/>
          <w:lang w:val="en-US"/>
        </w:rPr>
        <w:t> </w:t>
      </w:r>
      <w:r w:rsidRPr="003E457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3E457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E4577">
        <w:rPr>
          <w:sz w:val="28"/>
          <w:szCs w:val="28"/>
        </w:rPr>
        <w:t xml:space="preserve"> годов</w:t>
      </w:r>
      <w:r w:rsidRPr="00064B30">
        <w:rPr>
          <w:sz w:val="28"/>
          <w:szCs w:val="28"/>
        </w:rPr>
        <w:t>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B3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E131F" w:rsidRPr="00064B30" w:rsidRDefault="009E131F" w:rsidP="009E131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4B30">
        <w:rPr>
          <w:sz w:val="28"/>
          <w:szCs w:val="28"/>
        </w:rPr>
        <w:t xml:space="preserve">. Контроль за выполнением настоящего постановления </w:t>
      </w:r>
      <w:r w:rsidR="00021B15">
        <w:rPr>
          <w:sz w:val="28"/>
          <w:szCs w:val="28"/>
        </w:rPr>
        <w:t>оставляю за собой.</w:t>
      </w:r>
    </w:p>
    <w:p w:rsidR="009E131F" w:rsidRPr="00693B52" w:rsidRDefault="009E131F" w:rsidP="009E131F">
      <w:pPr>
        <w:widowControl w:val="0"/>
        <w:autoSpaceDE w:val="0"/>
        <w:autoSpaceDN w:val="0"/>
        <w:spacing w:line="228" w:lineRule="auto"/>
        <w:rPr>
          <w:sz w:val="24"/>
          <w:szCs w:val="24"/>
        </w:rPr>
      </w:pPr>
    </w:p>
    <w:p w:rsidR="009E131F" w:rsidRDefault="009E131F" w:rsidP="009E131F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9E131F" w:rsidRPr="008B5BE7" w:rsidRDefault="009E131F" w:rsidP="009E131F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Шумилинского сельского поселения                           Н.В. </w:t>
      </w:r>
      <w:proofErr w:type="spellStart"/>
      <w:r>
        <w:rPr>
          <w:sz w:val="28"/>
        </w:rPr>
        <w:t>Меджорина</w:t>
      </w:r>
      <w:proofErr w:type="spellEnd"/>
    </w:p>
    <w:p w:rsidR="009E131F" w:rsidRPr="00693B52" w:rsidRDefault="009E131F" w:rsidP="009E131F">
      <w:pPr>
        <w:spacing w:line="228" w:lineRule="auto"/>
        <w:ind w:right="4711"/>
        <w:rPr>
          <w:sz w:val="24"/>
          <w:szCs w:val="24"/>
        </w:rPr>
      </w:pPr>
    </w:p>
    <w:p w:rsidR="00A37796" w:rsidRDefault="00A37796" w:rsidP="009E131F">
      <w:pPr>
        <w:spacing w:line="228" w:lineRule="auto"/>
        <w:ind w:right="4711"/>
        <w:rPr>
          <w:sz w:val="22"/>
          <w:szCs w:val="22"/>
        </w:rPr>
      </w:pPr>
    </w:p>
    <w:p w:rsidR="009E131F" w:rsidRPr="000D68E6" w:rsidRDefault="009E131F" w:rsidP="009E131F">
      <w:pPr>
        <w:spacing w:line="228" w:lineRule="auto"/>
        <w:ind w:right="4711"/>
        <w:rPr>
          <w:sz w:val="22"/>
          <w:szCs w:val="22"/>
        </w:rPr>
      </w:pPr>
      <w:r w:rsidRPr="000D68E6">
        <w:rPr>
          <w:sz w:val="22"/>
          <w:szCs w:val="22"/>
        </w:rPr>
        <w:t>Постановление вносит</w:t>
      </w:r>
    </w:p>
    <w:p w:rsidR="009E131F" w:rsidRPr="000D68E6" w:rsidRDefault="009E131F" w:rsidP="009E131F">
      <w:pPr>
        <w:widowControl w:val="0"/>
        <w:autoSpaceDE w:val="0"/>
        <w:autoSpaceDN w:val="0"/>
        <w:spacing w:line="228" w:lineRule="auto"/>
        <w:jc w:val="both"/>
        <w:rPr>
          <w:sz w:val="22"/>
          <w:szCs w:val="22"/>
        </w:rPr>
      </w:pPr>
      <w:r w:rsidRPr="000D68E6">
        <w:rPr>
          <w:sz w:val="22"/>
          <w:szCs w:val="22"/>
        </w:rPr>
        <w:t>сектор экономики</w:t>
      </w:r>
    </w:p>
    <w:p w:rsidR="00AA1307" w:rsidRPr="003E7B91" w:rsidRDefault="009E131F" w:rsidP="003E7B91">
      <w:pPr>
        <w:widowControl w:val="0"/>
        <w:autoSpaceDE w:val="0"/>
        <w:autoSpaceDN w:val="0"/>
        <w:spacing w:line="228" w:lineRule="auto"/>
        <w:jc w:val="both"/>
        <w:rPr>
          <w:sz w:val="22"/>
          <w:szCs w:val="22"/>
        </w:rPr>
      </w:pPr>
      <w:r w:rsidRPr="000D68E6">
        <w:rPr>
          <w:sz w:val="22"/>
          <w:szCs w:val="22"/>
        </w:rPr>
        <w:t>и финансов</w:t>
      </w:r>
    </w:p>
    <w:p w:rsidR="009E131F" w:rsidRPr="00D611CF" w:rsidRDefault="009E131F" w:rsidP="009E131F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Приложение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D611CF">
        <w:rPr>
          <w:sz w:val="28"/>
          <w:szCs w:val="28"/>
        </w:rPr>
        <w:t>к постановлению</w:t>
      </w:r>
    </w:p>
    <w:p w:rsidR="009E131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Шумилинского</w:t>
      </w:r>
    </w:p>
    <w:p w:rsidR="009E131F" w:rsidRPr="00D611CF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307" w:rsidRDefault="009E131F" w:rsidP="009E131F">
      <w:pPr>
        <w:widowControl w:val="0"/>
        <w:autoSpaceDE w:val="0"/>
        <w:autoSpaceDN w:val="0"/>
        <w:adjustRightInd w:val="0"/>
        <w:ind w:left="6237"/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3E7B91">
        <w:rPr>
          <w:sz w:val="28"/>
          <w:szCs w:val="28"/>
        </w:rPr>
        <w:t>__</w:t>
      </w:r>
      <w:r>
        <w:rPr>
          <w:sz w:val="28"/>
          <w:szCs w:val="28"/>
        </w:rPr>
        <w:t>.10.2023</w:t>
      </w:r>
      <w:r w:rsidRPr="00D611CF">
        <w:rPr>
          <w:sz w:val="28"/>
          <w:szCs w:val="28"/>
        </w:rPr>
        <w:t xml:space="preserve"> № </w:t>
      </w:r>
      <w:r w:rsidR="003E7B91">
        <w:rPr>
          <w:sz w:val="28"/>
          <w:szCs w:val="28"/>
        </w:rPr>
        <w:t>__</w:t>
      </w:r>
    </w:p>
    <w:p w:rsidR="00807AC7" w:rsidRPr="00E11011" w:rsidRDefault="00807AC7" w:rsidP="0080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 НАПРАВЛЕНИЯ</w:t>
      </w:r>
    </w:p>
    <w:p w:rsidR="00807AC7" w:rsidRPr="00E11011" w:rsidRDefault="00807AC7" w:rsidP="0080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бюджетной и налоговой политики </w:t>
      </w:r>
      <w:r>
        <w:rPr>
          <w:sz w:val="28"/>
          <w:szCs w:val="28"/>
        </w:rPr>
        <w:t>Шумилинского сельского поселения</w:t>
      </w:r>
      <w:r w:rsidRPr="00E11011">
        <w:rPr>
          <w:sz w:val="28"/>
          <w:szCs w:val="28"/>
        </w:rPr>
        <w:t xml:space="preserve">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</w:t>
      </w:r>
      <w:r w:rsidR="00807AC7">
        <w:rPr>
          <w:sz w:val="28"/>
        </w:rPr>
        <w:t xml:space="preserve"> Шумилинского сельского поселения Верхнедонского района </w:t>
      </w:r>
      <w:r>
        <w:rPr>
          <w:sz w:val="28"/>
        </w:rPr>
        <w:t xml:space="preserve"> на 2024 год и на плановый период 2025 и 2026 годов.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AA1307" w:rsidRDefault="00AA1307">
      <w:pPr>
        <w:widowControl w:val="0"/>
        <w:jc w:val="center"/>
        <w:rPr>
          <w:sz w:val="28"/>
        </w:rPr>
      </w:pPr>
    </w:p>
    <w:p w:rsidR="00021B15" w:rsidRDefault="00A933B7" w:rsidP="00021B1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условиях важнейших исторических событий для Российской Федерации, обострения геополитических противоречий бюджетная политика в 2022 – 2023 годах была</w:t>
      </w:r>
      <w:r w:rsidR="00021B15">
        <w:rPr>
          <w:sz w:val="28"/>
        </w:rPr>
        <w:t xml:space="preserve"> ориентирована</w:t>
      </w:r>
      <w:r>
        <w:rPr>
          <w:sz w:val="28"/>
        </w:rPr>
        <w:t xml:space="preserve"> </w:t>
      </w:r>
      <w:r w:rsidR="00021B15">
        <w:rPr>
          <w:sz w:val="28"/>
        </w:rPr>
        <w:t>на содействие структурной трансформации экономики, обеспечение стабильности финансовой системы Шумилинского сельского поселения и социальную поддержку жителей.</w:t>
      </w:r>
    </w:p>
    <w:p w:rsidR="00AA1307" w:rsidRDefault="00AA1307" w:rsidP="00021B15">
      <w:pPr>
        <w:ind w:firstLine="709"/>
        <w:jc w:val="both"/>
        <w:rPr>
          <w:sz w:val="28"/>
        </w:rPr>
      </w:pP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 были приняты меры в целях поддержки экономики и граждан Российской Федерации. Правительством Ростовской области утвержден и реализован План первоочередных действий по обеспечению устойчивого развития Ростовской области в условиях внешнего </w:t>
      </w:r>
      <w:proofErr w:type="spellStart"/>
      <w:r>
        <w:rPr>
          <w:sz w:val="28"/>
        </w:rPr>
        <w:t>санкционного</w:t>
      </w:r>
      <w:proofErr w:type="spellEnd"/>
      <w:r>
        <w:rPr>
          <w:sz w:val="28"/>
        </w:rPr>
        <w:t xml:space="preserve"> давления, утвержденный распоряжением Губернатора Ростовской области от 12.03.2022 № 49.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7C344D">
        <w:rPr>
          <w:sz w:val="28"/>
        </w:rPr>
        <w:t xml:space="preserve">Шумилинского сельского поселения. </w:t>
      </w:r>
      <w:r>
        <w:rPr>
          <w:sz w:val="28"/>
        </w:rPr>
        <w:t xml:space="preserve">Несмотря на новую экономическую реальность, исполнение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обеспечено в 2022 году с ростом от показателей 2021 года.</w:t>
      </w:r>
    </w:p>
    <w:p w:rsidR="007C344D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составили </w:t>
      </w:r>
      <w:r w:rsidR="007C344D">
        <w:rPr>
          <w:sz w:val="28"/>
        </w:rPr>
        <w:t>52 425,6 тыс.</w:t>
      </w:r>
      <w:r>
        <w:rPr>
          <w:sz w:val="28"/>
        </w:rPr>
        <w:t> рублей</w:t>
      </w:r>
      <w:r w:rsidR="007C344D">
        <w:rPr>
          <w:sz w:val="28"/>
        </w:rPr>
        <w:t>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консолидированного бюджета </w:t>
      </w:r>
      <w:r w:rsidR="007C344D">
        <w:rPr>
          <w:sz w:val="28"/>
        </w:rPr>
        <w:t>Шумилинского сельского поселения</w:t>
      </w:r>
      <w:r>
        <w:rPr>
          <w:sz w:val="28"/>
        </w:rPr>
        <w:t xml:space="preserve"> поступили в объеме </w:t>
      </w:r>
      <w:r w:rsidR="007C344D">
        <w:rPr>
          <w:sz w:val="28"/>
        </w:rPr>
        <w:t>10244,5</w:t>
      </w:r>
      <w:r>
        <w:rPr>
          <w:sz w:val="28"/>
        </w:rPr>
        <w:t> </w:t>
      </w:r>
      <w:r w:rsidR="007C344D">
        <w:rPr>
          <w:sz w:val="28"/>
        </w:rPr>
        <w:t>тыс.</w:t>
      </w:r>
      <w:r>
        <w:rPr>
          <w:sz w:val="28"/>
        </w:rPr>
        <w:t xml:space="preserve"> рублей, с ростом к 2021 году на </w:t>
      </w:r>
      <w:r w:rsidR="00CF30D4">
        <w:rPr>
          <w:sz w:val="28"/>
        </w:rPr>
        <w:t>1503,3</w:t>
      </w:r>
      <w:r>
        <w:rPr>
          <w:sz w:val="28"/>
        </w:rPr>
        <w:t xml:space="preserve"> млрд рублей, или на </w:t>
      </w:r>
      <w:r w:rsidR="00CF30D4">
        <w:rPr>
          <w:sz w:val="28"/>
        </w:rPr>
        <w:t>17,2</w:t>
      </w:r>
      <w:r>
        <w:rPr>
          <w:sz w:val="28"/>
        </w:rPr>
        <w:t xml:space="preserve"> процента.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консолидированного бюджета </w:t>
      </w:r>
      <w:r w:rsidR="00CF30D4">
        <w:rPr>
          <w:sz w:val="28"/>
        </w:rPr>
        <w:t>Шумилинского сельского поселения</w:t>
      </w:r>
      <w:r>
        <w:rPr>
          <w:sz w:val="28"/>
        </w:rPr>
        <w:t xml:space="preserve"> исполнены в 2022 году в сумме </w:t>
      </w:r>
      <w:r w:rsidR="00CF30D4">
        <w:rPr>
          <w:sz w:val="28"/>
        </w:rPr>
        <w:t>51441,7</w:t>
      </w:r>
      <w:r w:rsidR="007C344D">
        <w:rPr>
          <w:sz w:val="28"/>
        </w:rPr>
        <w:t xml:space="preserve"> тыс.</w:t>
      </w:r>
      <w:r>
        <w:rPr>
          <w:sz w:val="28"/>
        </w:rPr>
        <w:t xml:space="preserve"> рублей, или на </w:t>
      </w:r>
      <w:r w:rsidR="00CF30D4">
        <w:rPr>
          <w:sz w:val="28"/>
        </w:rPr>
        <w:t>99,98 процента к плану.</w:t>
      </w:r>
      <w:r>
        <w:rPr>
          <w:sz w:val="28"/>
        </w:rPr>
        <w:t xml:space="preserve"> 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консолидированного бюджета </w:t>
      </w:r>
      <w:r w:rsidR="00CF30D4">
        <w:rPr>
          <w:sz w:val="28"/>
        </w:rPr>
        <w:t xml:space="preserve">Шумилинского сельского поселения </w:t>
      </w:r>
      <w:r>
        <w:rPr>
          <w:sz w:val="28"/>
        </w:rPr>
        <w:t xml:space="preserve">ложилось превышение </w:t>
      </w:r>
      <w:r w:rsidR="00CF30D4">
        <w:rPr>
          <w:sz w:val="28"/>
        </w:rPr>
        <w:t>доходов над расходами (пр</w:t>
      </w:r>
      <w:r w:rsidR="00443F54">
        <w:rPr>
          <w:sz w:val="28"/>
        </w:rPr>
        <w:t>офи</w:t>
      </w:r>
      <w:r w:rsidR="00CF30D4">
        <w:rPr>
          <w:sz w:val="28"/>
        </w:rPr>
        <w:t>цит) в объеме 983,9 тыс.</w:t>
      </w:r>
      <w:r>
        <w:rPr>
          <w:sz w:val="28"/>
        </w:rPr>
        <w:t xml:space="preserve"> рублей.</w:t>
      </w:r>
    </w:p>
    <w:p w:rsidR="00AA1307" w:rsidRDefault="00A933B7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</w:t>
      </w:r>
      <w:r w:rsidR="00CF30D4">
        <w:rPr>
          <w:sz w:val="28"/>
        </w:rPr>
        <w:t>ности бюджета Шумилинского сельского поселения Верхнедонского района</w:t>
      </w:r>
      <w:r>
        <w:rPr>
          <w:sz w:val="28"/>
        </w:rPr>
        <w:t>.</w:t>
      </w:r>
    </w:p>
    <w:p w:rsidR="00AA1307" w:rsidRDefault="00A933B7">
      <w:pPr>
        <w:widowControl w:val="0"/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(выполненных работ/оказанных услуг) по государственным (муниципальным) контрактам.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консолидированного бюджета</w:t>
      </w:r>
      <w:r w:rsidR="000A617C">
        <w:rPr>
          <w:sz w:val="28"/>
        </w:rPr>
        <w:t xml:space="preserve"> 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 г. исполнение консолидированного бюджета </w:t>
      </w:r>
      <w:r w:rsidR="009D07B6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обеспечено с положительной динамикой.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 w:rsidR="009D07B6">
        <w:rPr>
          <w:sz w:val="28"/>
        </w:rPr>
        <w:t xml:space="preserve">10561,9 тыс. рублей, или на 17,6 </w:t>
      </w:r>
      <w:r>
        <w:rPr>
          <w:sz w:val="28"/>
        </w:rPr>
        <w:t xml:space="preserve">процента к годовому плану, с ростом фактических поступлений от аналогичного периода 2022 года на </w:t>
      </w:r>
      <w:r w:rsidR="009D07B6">
        <w:rPr>
          <w:sz w:val="28"/>
        </w:rPr>
        <w:t>9,7</w:t>
      </w:r>
      <w:r>
        <w:rPr>
          <w:sz w:val="28"/>
        </w:rPr>
        <w:t xml:space="preserve"> процента. В том числе собственные налоговые и неналоговые поступления составили </w:t>
      </w:r>
      <w:r w:rsidR="009D07B6">
        <w:rPr>
          <w:sz w:val="28"/>
        </w:rPr>
        <w:t>1835,9</w:t>
      </w:r>
      <w:r>
        <w:rPr>
          <w:sz w:val="28"/>
        </w:rPr>
        <w:t> </w:t>
      </w:r>
      <w:r w:rsidR="009D07B6">
        <w:rPr>
          <w:sz w:val="28"/>
        </w:rPr>
        <w:t>тыс.</w:t>
      </w:r>
      <w:r w:rsidR="00443F54">
        <w:rPr>
          <w:sz w:val="28"/>
        </w:rPr>
        <w:t xml:space="preserve"> </w:t>
      </w:r>
      <w:r>
        <w:rPr>
          <w:sz w:val="28"/>
        </w:rPr>
        <w:t xml:space="preserve">рублей, с ростом от аналогичного периода прошлого года на </w:t>
      </w:r>
      <w:r w:rsidR="009D07B6">
        <w:rPr>
          <w:sz w:val="28"/>
        </w:rPr>
        <w:t>6,9</w:t>
      </w:r>
      <w:r>
        <w:rPr>
          <w:sz w:val="28"/>
        </w:rPr>
        <w:t xml:space="preserve"> процента. Расходы исполнены в объеме </w:t>
      </w:r>
      <w:r w:rsidR="009D07B6">
        <w:rPr>
          <w:sz w:val="28"/>
        </w:rPr>
        <w:t>10468,1</w:t>
      </w:r>
      <w:r>
        <w:rPr>
          <w:sz w:val="28"/>
        </w:rPr>
        <w:t> </w:t>
      </w:r>
      <w:r w:rsidR="009D07B6"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рублей, или на </w:t>
      </w:r>
      <w:r w:rsidR="009D07B6">
        <w:rPr>
          <w:sz w:val="28"/>
        </w:rPr>
        <w:t>16,9</w:t>
      </w:r>
      <w:r>
        <w:rPr>
          <w:sz w:val="28"/>
        </w:rPr>
        <w:t> процента к плану, с ростом к I полугодию 2022 г. на </w:t>
      </w:r>
      <w:r w:rsidR="009D07B6">
        <w:rPr>
          <w:sz w:val="28"/>
        </w:rPr>
        <w:t>20 процентов</w:t>
      </w:r>
      <w:r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работа по увеличению налогового потенциала </w:t>
      </w:r>
      <w:r w:rsidR="009D07B6">
        <w:rPr>
          <w:sz w:val="28"/>
        </w:rPr>
        <w:t>Шумилинского сельского поселения</w:t>
      </w:r>
      <w:r>
        <w:rPr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режимы, сохранению всех предоставляемых законодательством эффективных налоговых льгот.</w:t>
      </w:r>
    </w:p>
    <w:p w:rsidR="00443F54" w:rsidRDefault="00443F54" w:rsidP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Предоставлены дополнительные налоговые меры социальной поддержки граждан:</w:t>
      </w:r>
    </w:p>
    <w:p w:rsidR="00443F54" w:rsidRDefault="00443F54" w:rsidP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освобождены от уплаты земельного налога граждане, призванные на военную службу по мобилизации, а также их супруга (супруг), несовершеннолетние дети, родители (усыновители),</w:t>
      </w:r>
      <w:r w:rsidRPr="007D368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опекун (попечитель).</w:t>
      </w:r>
    </w:p>
    <w:p w:rsidR="00AA1307" w:rsidRDefault="00443F54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A933B7">
        <w:rPr>
          <w:sz w:val="28"/>
        </w:rPr>
        <w:t xml:space="preserve">рганизовано взаимодействие с крупнейшими налогоплательщиками </w:t>
      </w:r>
      <w:r w:rsidR="00A37796">
        <w:rPr>
          <w:sz w:val="28"/>
        </w:rPr>
        <w:t>Шумилинского сельского поселения</w:t>
      </w:r>
      <w:r w:rsidR="00A933B7">
        <w:rPr>
          <w:sz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Проведена оценка эффективности налоговых расходов </w:t>
      </w:r>
      <w:r w:rsidR="00A37796">
        <w:rPr>
          <w:sz w:val="28"/>
        </w:rPr>
        <w:t>Шумилинского сельского поселения</w:t>
      </w:r>
      <w:r>
        <w:rPr>
          <w:sz w:val="28"/>
        </w:rPr>
        <w:t xml:space="preserve">, обусловленных </w:t>
      </w:r>
      <w:r w:rsidR="00A37796">
        <w:rPr>
          <w:sz w:val="28"/>
        </w:rPr>
        <w:t>местными</w:t>
      </w:r>
      <w:r>
        <w:rPr>
          <w:sz w:val="28"/>
        </w:rPr>
        <w:t xml:space="preserve"> налоговыми льготами. По результатам оценки налоговых расходов все налоговые льготы признаны эффективными.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 итогам I полугодия 2023 г. расходы бюджета</w:t>
      </w:r>
      <w:r w:rsidR="00A37796">
        <w:rPr>
          <w:sz w:val="28"/>
        </w:rPr>
        <w:t xml:space="preserve"> Шумилинского сельского поселения </w:t>
      </w:r>
      <w:r>
        <w:rPr>
          <w:sz w:val="28"/>
        </w:rPr>
        <w:t xml:space="preserve">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на </w:t>
      </w:r>
      <w:r w:rsidR="00773CE6">
        <w:rPr>
          <w:sz w:val="28"/>
        </w:rPr>
        <w:t>1826,8 тыс.</w:t>
      </w:r>
      <w:r>
        <w:rPr>
          <w:sz w:val="28"/>
        </w:rPr>
        <w:t xml:space="preserve"> рублей.</w:t>
      </w:r>
    </w:p>
    <w:p w:rsidR="003D475A" w:rsidRDefault="00A933B7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параметры дефицита бюджета</w:t>
      </w:r>
      <w:r w:rsidR="00773CE6">
        <w:rPr>
          <w:sz w:val="28"/>
        </w:rPr>
        <w:t xml:space="preserve"> </w:t>
      </w:r>
      <w:proofErr w:type="spellStart"/>
      <w:r w:rsidR="00773CE6">
        <w:rPr>
          <w:sz w:val="28"/>
        </w:rPr>
        <w:t>Шуиилинского</w:t>
      </w:r>
      <w:proofErr w:type="spellEnd"/>
      <w:r w:rsidR="00773CE6">
        <w:rPr>
          <w:sz w:val="28"/>
        </w:rPr>
        <w:t xml:space="preserve"> сельского поселения</w:t>
      </w:r>
      <w:r>
        <w:rPr>
          <w:sz w:val="28"/>
        </w:rPr>
        <w:t xml:space="preserve"> установлены в пределах 15 процентов от уровня налоговых и неналоговых доходов, что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3D475A" w:rsidRDefault="003D475A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предусмотрены расходы на приобретение основных средств для муниципальных учреждений культуры.</w:t>
      </w:r>
    </w:p>
    <w:p w:rsidR="00AA1307" w:rsidRDefault="00A933B7" w:rsidP="003D475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Социальные обязательства </w:t>
      </w:r>
      <w:r w:rsidR="00773CE6">
        <w:rPr>
          <w:sz w:val="28"/>
        </w:rPr>
        <w:t>бюджета сельского поселения</w:t>
      </w:r>
      <w:r>
        <w:rPr>
          <w:sz w:val="28"/>
        </w:rPr>
        <w:t xml:space="preserve"> обеспечены финансированием в полном объеме.</w:t>
      </w:r>
    </w:p>
    <w:p w:rsidR="00AA1307" w:rsidRDefault="00A933B7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консолидированного бюджета </w:t>
      </w:r>
      <w:r w:rsidR="00773CE6">
        <w:rPr>
          <w:sz w:val="28"/>
        </w:rPr>
        <w:t>Шумилинского сельского поселения</w:t>
      </w:r>
      <w:r>
        <w:rPr>
          <w:sz w:val="28"/>
        </w:rPr>
        <w:t xml:space="preserve"> обеспече</w:t>
      </w:r>
      <w:r w:rsidR="002E7F12">
        <w:rPr>
          <w:sz w:val="28"/>
        </w:rPr>
        <w:t xml:space="preserve">но с профицитом в сумме 93,8 </w:t>
      </w:r>
      <w:r w:rsidR="00773CE6">
        <w:rPr>
          <w:sz w:val="28"/>
        </w:rPr>
        <w:t>тыс.</w:t>
      </w:r>
      <w:r>
        <w:rPr>
          <w:sz w:val="28"/>
        </w:rPr>
        <w:t xml:space="preserve"> рублей. 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 Основные цели и задачи бюджетной и налоговой политики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Бюджетная и налоговая политика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>, создания резерва для обеспечения приоритетных и непредвиденных расходов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Основные направления бюджетной политики на 2024 – 2026 годы сконцентрированы в первую очередь на реализации задач, поставленных П</w:t>
      </w:r>
      <w:r w:rsidR="002E7F12">
        <w:rPr>
          <w:sz w:val="28"/>
        </w:rPr>
        <w:t xml:space="preserve">резидентом Российской Федерации, </w:t>
      </w:r>
      <w:r>
        <w:rPr>
          <w:sz w:val="28"/>
        </w:rPr>
        <w:t>Губернатором Ростовской области</w:t>
      </w:r>
      <w:r w:rsidR="002E7F12">
        <w:rPr>
          <w:sz w:val="28"/>
        </w:rPr>
        <w:t xml:space="preserve"> и Главой Администрации Шумилинского сельского поселения</w:t>
      </w:r>
      <w:r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</w:t>
      </w:r>
      <w:r w:rsidR="002E7F12">
        <w:rPr>
          <w:sz w:val="28"/>
        </w:rPr>
        <w:t>муниципальными</w:t>
      </w:r>
      <w:r>
        <w:rPr>
          <w:sz w:val="28"/>
        </w:rPr>
        <w:t xml:space="preserve">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>.</w:t>
      </w:r>
    </w:p>
    <w:p w:rsidR="007C313A" w:rsidRDefault="007C313A" w:rsidP="007C313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Инновации и технологическое развитие будут применяться для успешного внедрения новых технологий, что способствует росту экономики Шумилинского сельского поселения, повышению уровня жизни населения и созданию благоприятного инвестиционного климата.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2E7F12">
        <w:rPr>
          <w:sz w:val="28"/>
        </w:rPr>
        <w:t xml:space="preserve"> Шумилинского сельского поселения</w:t>
      </w:r>
      <w:r>
        <w:rPr>
          <w:sz w:val="28"/>
        </w:rPr>
        <w:t xml:space="preserve"> на 2024 год и на плановый период 2025 и 2026 годов сформированы на основе </w:t>
      </w:r>
      <w:r w:rsidR="002E7F12">
        <w:rPr>
          <w:sz w:val="28"/>
        </w:rPr>
        <w:t>п</w:t>
      </w:r>
      <w:r>
        <w:rPr>
          <w:sz w:val="28"/>
        </w:rPr>
        <w:t xml:space="preserve">рогноза социально-экономического развития </w:t>
      </w:r>
      <w:r w:rsidR="002E7F12">
        <w:rPr>
          <w:sz w:val="28"/>
        </w:rPr>
        <w:t>Шумилинского сельского поселения</w:t>
      </w:r>
      <w:r>
        <w:rPr>
          <w:sz w:val="28"/>
        </w:rPr>
        <w:t xml:space="preserve"> на 2024 – 2026 годы, утвержденного </w:t>
      </w:r>
      <w:r w:rsidRPr="00E574C6">
        <w:rPr>
          <w:sz w:val="28"/>
        </w:rPr>
        <w:t xml:space="preserve">распоряжением </w:t>
      </w:r>
      <w:r w:rsidR="002E7F12" w:rsidRPr="00E574C6">
        <w:rPr>
          <w:sz w:val="28"/>
        </w:rPr>
        <w:t xml:space="preserve">Администрации </w:t>
      </w:r>
      <w:proofErr w:type="spellStart"/>
      <w:r w:rsidR="002E7F12" w:rsidRPr="00E574C6">
        <w:rPr>
          <w:sz w:val="28"/>
        </w:rPr>
        <w:t>Шусмилинского</w:t>
      </w:r>
      <w:proofErr w:type="spellEnd"/>
      <w:r w:rsidR="00E574C6" w:rsidRPr="00E574C6">
        <w:rPr>
          <w:sz w:val="28"/>
        </w:rPr>
        <w:t xml:space="preserve"> сельского поселения от 28</w:t>
      </w:r>
      <w:r w:rsidR="002E7F12" w:rsidRPr="00E574C6">
        <w:rPr>
          <w:sz w:val="28"/>
        </w:rPr>
        <w:t>.07.2023 №</w:t>
      </w:r>
      <w:r w:rsidR="00E574C6" w:rsidRPr="00E574C6">
        <w:rPr>
          <w:sz w:val="28"/>
        </w:rPr>
        <w:t xml:space="preserve"> 10</w:t>
      </w:r>
      <w:r w:rsidR="002E7F12" w:rsidRPr="00E574C6">
        <w:rPr>
          <w:sz w:val="28"/>
        </w:rPr>
        <w:t xml:space="preserve"> </w:t>
      </w:r>
      <w:r w:rsidRPr="00E574C6"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692729">
        <w:rPr>
          <w:sz w:val="28"/>
        </w:rPr>
        <w:t>областного</w:t>
      </w:r>
      <w:r>
        <w:rPr>
          <w:sz w:val="28"/>
        </w:rPr>
        <w:t xml:space="preserve"> бюджета.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692729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692729">
        <w:rPr>
          <w:sz w:val="28"/>
        </w:rPr>
        <w:t>Шумилинского сельского поселения</w:t>
      </w:r>
      <w:r>
        <w:rPr>
          <w:sz w:val="28"/>
        </w:rPr>
        <w:t xml:space="preserve">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 w:rsidR="00692729">
        <w:rPr>
          <w:sz w:val="28"/>
        </w:rPr>
        <w:t>Шумилинском</w:t>
      </w:r>
      <w:proofErr w:type="spellEnd"/>
      <w:r w:rsidR="00692729">
        <w:rPr>
          <w:sz w:val="28"/>
        </w:rPr>
        <w:t xml:space="preserve"> сельском поселении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692729">
        <w:rPr>
          <w:sz w:val="28"/>
        </w:rPr>
        <w:t>Шумилинского сельского поселения</w:t>
      </w:r>
      <w:r>
        <w:rPr>
          <w:sz w:val="28"/>
        </w:rPr>
        <w:t xml:space="preserve"> на основе экономического роста.</w:t>
      </w:r>
    </w:p>
    <w:p w:rsidR="00692729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</w:t>
      </w:r>
      <w:r w:rsidR="00692729">
        <w:rPr>
          <w:sz w:val="28"/>
        </w:rPr>
        <w:t xml:space="preserve"> </w:t>
      </w:r>
      <w:r>
        <w:rPr>
          <w:sz w:val="28"/>
        </w:rPr>
        <w:t>сохранение бюджетной устойчивости, получение необходимого объема бюджетных доходов</w:t>
      </w:r>
      <w:r w:rsidR="00692729">
        <w:rPr>
          <w:sz w:val="28"/>
        </w:rPr>
        <w:t xml:space="preserve">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 следующих приоритетах:</w:t>
      </w:r>
    </w:p>
    <w:p w:rsidR="00AA1307" w:rsidRDefault="00F50F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A933B7">
        <w:rPr>
          <w:sz w:val="28"/>
        </w:rPr>
        <w:t xml:space="preserve">. Обеспечение комфортных налоговых условий для отдельных категорий населения, нуждающихся в государственной поддержке. </w:t>
      </w:r>
    </w:p>
    <w:p w:rsidR="00F50F45" w:rsidRDefault="00F50F45" w:rsidP="00F50F45">
      <w:pPr>
        <w:widowControl w:val="0"/>
        <w:spacing w:line="228" w:lineRule="auto"/>
        <w:ind w:firstLine="709"/>
        <w:jc w:val="both"/>
        <w:rPr>
          <w:sz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Pr="00F65AF1">
        <w:rPr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Pr="00F65AF1">
        <w:rPr>
          <w:spacing w:val="-7"/>
          <w:sz w:val="28"/>
          <w:szCs w:val="28"/>
          <w:lang w:val="en-US"/>
        </w:rPr>
        <w:t>I</w:t>
      </w:r>
      <w:r w:rsidRPr="00F65AF1">
        <w:rPr>
          <w:spacing w:val="-7"/>
          <w:sz w:val="28"/>
          <w:szCs w:val="28"/>
        </w:rPr>
        <w:t xml:space="preserve"> и </w:t>
      </w:r>
      <w:r w:rsidRPr="00F65AF1">
        <w:rPr>
          <w:spacing w:val="-7"/>
          <w:sz w:val="28"/>
          <w:szCs w:val="28"/>
          <w:lang w:val="en-US"/>
        </w:rPr>
        <w:t>II</w:t>
      </w:r>
      <w:r w:rsidRPr="00E11011">
        <w:rPr>
          <w:sz w:val="28"/>
          <w:szCs w:val="28"/>
        </w:rPr>
        <w:t xml:space="preserve"> групп, чернобыльцы, семьи, </w:t>
      </w:r>
      <w:r>
        <w:rPr>
          <w:sz w:val="28"/>
          <w:szCs w:val="28"/>
        </w:rPr>
        <w:t xml:space="preserve">имеющие трех и более </w:t>
      </w:r>
      <w:r w:rsidRPr="00DD34BC">
        <w:rPr>
          <w:sz w:val="28"/>
          <w:szCs w:val="28"/>
        </w:rPr>
        <w:t>несовершеннолетних детей и совместно проживающих с ними,</w:t>
      </w:r>
      <w:r>
        <w:rPr>
          <w:sz w:val="28"/>
          <w:szCs w:val="28"/>
        </w:rPr>
        <w:t xml:space="preserve"> </w:t>
      </w:r>
      <w:r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>
        <w:rPr>
          <w:sz w:val="28"/>
          <w:szCs w:val="28"/>
        </w:rPr>
        <w:t>,</w:t>
      </w:r>
      <w:r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</w:t>
      </w:r>
      <w:r>
        <w:rPr>
          <w:sz w:val="28"/>
          <w:szCs w:val="28"/>
        </w:rPr>
        <w:t xml:space="preserve">, </w:t>
      </w:r>
      <w:r>
        <w:rPr>
          <w:sz w:val="28"/>
        </w:rPr>
        <w:t>граждане, призванные на военную службу по мобилизации в Вооруженные Силы Российской Федерации,</w:t>
      </w:r>
      <w:r w:rsidRPr="00742667">
        <w:rPr>
          <w:sz w:val="28"/>
        </w:rPr>
        <w:t xml:space="preserve"> </w:t>
      </w:r>
      <w:r>
        <w:rPr>
          <w:sz w:val="28"/>
        </w:rPr>
        <w:t>а также их супруга (супруг), несовершеннолетние дети, родители (усыновители),</w:t>
      </w:r>
      <w:r w:rsidRPr="0074266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опекун (попечитель).</w:t>
      </w:r>
    </w:p>
    <w:p w:rsidR="00AA1307" w:rsidRDefault="00F50F4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A933B7">
        <w:rPr>
          <w:sz w:val="28"/>
        </w:rPr>
        <w:t xml:space="preserve">. Проведение оценки налоговых расходов, включающей оценку бюджетной, экономической и социальной эффективности, а также достижения установленных индикаторов и целевых показателей, предусмотренных </w:t>
      </w:r>
      <w:r w:rsidR="00264C8C">
        <w:rPr>
          <w:sz w:val="28"/>
        </w:rPr>
        <w:t>муниципальными программами Шумилинского сельского поселения</w:t>
      </w:r>
      <w:r w:rsidR="00A933B7">
        <w:rPr>
          <w:sz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264C8C">
        <w:rPr>
          <w:sz w:val="28"/>
        </w:rPr>
        <w:t>Шумилинского сельского поселения</w:t>
      </w:r>
      <w:r w:rsidR="00A933B7"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264C8C">
        <w:rPr>
          <w:sz w:val="28"/>
        </w:rPr>
        <w:t>Шумилинского сельского 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541925">
        <w:rPr>
          <w:sz w:val="28"/>
        </w:rPr>
        <w:t>Шумилинского сельского поселения</w:t>
      </w:r>
      <w:r>
        <w:rPr>
          <w:sz w:val="28"/>
        </w:rPr>
        <w:t xml:space="preserve"> имеющихся резервов.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взаимодействие</w:t>
      </w:r>
      <w:r w:rsidR="00541925">
        <w:rPr>
          <w:sz w:val="28"/>
        </w:rPr>
        <w:t xml:space="preserve"> Администрации Шумилинского сельского поселения с  исполнительными</w:t>
      </w:r>
      <w:r>
        <w:rPr>
          <w:sz w:val="28"/>
        </w:rPr>
        <w:t xml:space="preserve"> о</w:t>
      </w:r>
      <w:r w:rsidR="00541925">
        <w:rPr>
          <w:sz w:val="28"/>
        </w:rPr>
        <w:t>рганами власти</w:t>
      </w:r>
      <w:r>
        <w:rPr>
          <w:sz w:val="28"/>
        </w:rPr>
        <w:t xml:space="preserve"> Ростовской области</w:t>
      </w:r>
      <w:r w:rsidR="00541925">
        <w:rPr>
          <w:sz w:val="28"/>
        </w:rPr>
        <w:t>,</w:t>
      </w:r>
      <w:r>
        <w:rPr>
          <w:sz w:val="28"/>
        </w:rPr>
        <w:t xml:space="preserve"> с федеральными органами исполнительной власти в решении задач по дополнительной мобилизации доходов. 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</w:t>
      </w:r>
      <w:r>
        <w:rPr>
          <w:sz w:val="28"/>
        </w:rPr>
        <w:lastRenderedPageBreak/>
        <w:t xml:space="preserve">декларированию полученных доходов, эффективное использование имущества и земельных ресурсов.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</w:t>
      </w:r>
      <w:r w:rsidR="00541925">
        <w:rPr>
          <w:sz w:val="28"/>
        </w:rPr>
        <w:t xml:space="preserve"> и регионального</w:t>
      </w:r>
      <w:r>
        <w:rPr>
          <w:sz w:val="28"/>
        </w:rPr>
        <w:t xml:space="preserve"> налогового законодательства.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541925">
        <w:rPr>
          <w:sz w:val="28"/>
        </w:rPr>
        <w:t>Шумилинского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2.2. Система управления </w:t>
      </w:r>
    </w:p>
    <w:p w:rsidR="00AA1307" w:rsidRDefault="00541925">
      <w:pPr>
        <w:widowControl w:val="0"/>
        <w:jc w:val="center"/>
        <w:rPr>
          <w:sz w:val="28"/>
        </w:rPr>
      </w:pPr>
      <w:r>
        <w:rPr>
          <w:sz w:val="28"/>
        </w:rPr>
        <w:t>муниципальными</w:t>
      </w:r>
      <w:r w:rsidR="00A933B7">
        <w:rPr>
          <w:sz w:val="28"/>
        </w:rPr>
        <w:t xml:space="preserve"> программами </w:t>
      </w:r>
      <w:r>
        <w:rPr>
          <w:sz w:val="28"/>
        </w:rPr>
        <w:t>Шумилинского сельского поселения</w:t>
      </w:r>
    </w:p>
    <w:p w:rsidR="00541925" w:rsidRDefault="00541925">
      <w:pPr>
        <w:widowControl w:val="0"/>
        <w:jc w:val="center"/>
        <w:rPr>
          <w:sz w:val="28"/>
        </w:rPr>
      </w:pPr>
    </w:p>
    <w:p w:rsidR="00AA1307" w:rsidRDefault="00E574C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предстоящем трехлетнем периоде</w:t>
      </w:r>
      <w:r w:rsidR="00A933B7">
        <w:rPr>
          <w:sz w:val="28"/>
        </w:rPr>
        <w:t xml:space="preserve"> </w:t>
      </w:r>
      <w:r>
        <w:rPr>
          <w:sz w:val="28"/>
        </w:rPr>
        <w:t>планируется утверждение новой системы</w:t>
      </w:r>
      <w:r w:rsidR="00A933B7">
        <w:rPr>
          <w:sz w:val="28"/>
        </w:rPr>
        <w:t xml:space="preserve"> управления </w:t>
      </w:r>
      <w:r>
        <w:rPr>
          <w:sz w:val="28"/>
        </w:rPr>
        <w:t>муниципальными</w:t>
      </w:r>
      <w:r w:rsidR="00A933B7">
        <w:rPr>
          <w:sz w:val="28"/>
        </w:rPr>
        <w:t xml:space="preserve"> программами </w:t>
      </w:r>
      <w:r>
        <w:rPr>
          <w:sz w:val="28"/>
        </w:rPr>
        <w:t>Шумилинского сельского поселения</w:t>
      </w:r>
      <w:r w:rsidR="00A933B7">
        <w:rPr>
          <w:sz w:val="28"/>
        </w:rPr>
        <w:t xml:space="preserve"> (далее – </w:t>
      </w:r>
      <w:r>
        <w:rPr>
          <w:sz w:val="28"/>
        </w:rPr>
        <w:t>муниципальные программы, предусматривающей</w:t>
      </w:r>
      <w:r w:rsidR="00A933B7">
        <w:rPr>
          <w:sz w:val="28"/>
        </w:rPr>
        <w:t xml:space="preserve"> радикальную трансформацию инструмента </w:t>
      </w:r>
      <w:r>
        <w:rPr>
          <w:sz w:val="28"/>
        </w:rPr>
        <w:t>муниципальных</w:t>
      </w:r>
      <w:r w:rsidR="00A933B7">
        <w:rPr>
          <w:sz w:val="28"/>
        </w:rPr>
        <w:t xml:space="preserve"> программ, пересмотр подходов к их разработке и реализации.</w:t>
      </w:r>
    </w:p>
    <w:p w:rsidR="00AA1307" w:rsidRDefault="00E574C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Полное изменение структуры</w:t>
      </w:r>
      <w:r w:rsidR="00A933B7">
        <w:rPr>
          <w:sz w:val="28"/>
        </w:rPr>
        <w:t xml:space="preserve"> </w:t>
      </w:r>
      <w:r>
        <w:rPr>
          <w:sz w:val="28"/>
        </w:rPr>
        <w:t>муниципальных</w:t>
      </w:r>
      <w:r w:rsidR="00A933B7">
        <w:rPr>
          <w:sz w:val="28"/>
        </w:rPr>
        <w:t xml:space="preserve"> программ посредством четкого разграничения расходов на проектную деятельность, направленную на конкретный уникальный результат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каждой </w:t>
      </w:r>
      <w:r w:rsidR="004F6533">
        <w:rPr>
          <w:sz w:val="28"/>
        </w:rPr>
        <w:t>муниципальной</w:t>
      </w:r>
      <w:r>
        <w:rPr>
          <w:sz w:val="28"/>
        </w:rPr>
        <w:t xml:space="preserve"> программы, а также её отдельных элементов </w:t>
      </w:r>
      <w:r w:rsidR="004F6533">
        <w:rPr>
          <w:sz w:val="28"/>
        </w:rPr>
        <w:t xml:space="preserve"> будет </w:t>
      </w:r>
      <w:r>
        <w:rPr>
          <w:sz w:val="28"/>
        </w:rPr>
        <w:t xml:space="preserve">сформирован перечень общественно значимых показателей, увязанных с национальными целями развития. Это поможет лучше понять, как реализация </w:t>
      </w:r>
      <w:r w:rsidR="004F6533">
        <w:rPr>
          <w:sz w:val="28"/>
        </w:rPr>
        <w:t>муниципальной</w:t>
      </w:r>
      <w:r>
        <w:rPr>
          <w:sz w:val="28"/>
        </w:rPr>
        <w:t xml:space="preserve"> программы влияет на жизнь граждан и насколько эффективно выполняются запланированные мероприятия.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 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социально-экономического развития </w:t>
      </w:r>
      <w:r w:rsidR="004F6533">
        <w:rPr>
          <w:sz w:val="28"/>
        </w:rPr>
        <w:t>Шумилинского сельского поселения</w:t>
      </w:r>
      <w:r>
        <w:rPr>
          <w:sz w:val="28"/>
        </w:rPr>
        <w:t>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</w:t>
      </w:r>
      <w:r w:rsidR="004F6533">
        <w:rPr>
          <w:sz w:val="28"/>
        </w:rPr>
        <w:t>муниципальных</w:t>
      </w:r>
      <w:r>
        <w:rPr>
          <w:sz w:val="28"/>
        </w:rPr>
        <w:t xml:space="preserve">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E0E12" w:rsidP="00AE0E12">
      <w:pPr>
        <w:widowControl w:val="0"/>
        <w:tabs>
          <w:tab w:val="left" w:pos="2865"/>
          <w:tab w:val="center" w:pos="481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933B7">
        <w:rPr>
          <w:sz w:val="28"/>
        </w:rPr>
        <w:t xml:space="preserve">2.3. Основные направления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бюджетной политики в области социальной сферы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Социальные выплаты увеличены на уровень инфляции в 2024 – 2026 </w:t>
      </w:r>
      <w:r>
        <w:rPr>
          <w:sz w:val="28"/>
        </w:rPr>
        <w:lastRenderedPageBreak/>
        <w:t>годах, утвержденный прогнозом социально-экономичес</w:t>
      </w:r>
      <w:r w:rsidR="00AE526F">
        <w:rPr>
          <w:sz w:val="28"/>
        </w:rPr>
        <w:t>кого развития Шумилинского сельского поселения</w:t>
      </w:r>
      <w:r>
        <w:rPr>
          <w:sz w:val="28"/>
        </w:rPr>
        <w:t xml:space="preserve">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</w:t>
      </w:r>
      <w:r w:rsidR="00AE526F">
        <w:rPr>
          <w:sz w:val="28"/>
        </w:rPr>
        <w:t>муниципальных</w:t>
      </w:r>
      <w:r>
        <w:rPr>
          <w:sz w:val="28"/>
        </w:rPr>
        <w:t xml:space="preserve"> учреждений,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</w:t>
      </w:r>
      <w:r w:rsidR="0085026A">
        <w:rPr>
          <w:sz w:val="28"/>
        </w:rPr>
        <w:t>кого развития Шумилинского сельского поселения</w:t>
      </w:r>
      <w:r>
        <w:rPr>
          <w:sz w:val="28"/>
        </w:rPr>
        <w:t xml:space="preserve"> на 2024 – 2026 годы.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proofErr w:type="spellStart"/>
      <w:r w:rsidR="0085026A">
        <w:rPr>
          <w:sz w:val="28"/>
        </w:rPr>
        <w:t>Шумилинском</w:t>
      </w:r>
      <w:proofErr w:type="spellEnd"/>
      <w:r w:rsidR="0085026A">
        <w:rPr>
          <w:sz w:val="28"/>
        </w:rPr>
        <w:t xml:space="preserve"> сельском поселении</w:t>
      </w:r>
      <w:r>
        <w:rPr>
          <w:sz w:val="28"/>
        </w:rPr>
        <w:t xml:space="preserve"> направлена на повышение качества услуг в отраслях социальной сферы.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</w:t>
      </w:r>
      <w:r w:rsidR="0085026A">
        <w:rPr>
          <w:sz w:val="28"/>
        </w:rPr>
        <w:t xml:space="preserve"> запасов</w:t>
      </w:r>
      <w:r>
        <w:rPr>
          <w:sz w:val="28"/>
        </w:rPr>
        <w:t xml:space="preserve">, исходя из уровня инфляции согласно прогнозу социально-экономического развития </w:t>
      </w:r>
      <w:r w:rsidR="0085026A">
        <w:rPr>
          <w:sz w:val="28"/>
        </w:rPr>
        <w:t>Шумилинского сельского поселения</w:t>
      </w:r>
      <w:r>
        <w:rPr>
          <w:sz w:val="28"/>
        </w:rPr>
        <w:t xml:space="preserve"> на 2024 – 2026 годы.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714166">
      <w:pPr>
        <w:widowControl w:val="0"/>
        <w:jc w:val="center"/>
        <w:rPr>
          <w:sz w:val="28"/>
        </w:rPr>
      </w:pPr>
      <w:r>
        <w:rPr>
          <w:sz w:val="28"/>
        </w:rPr>
        <w:t>2.3.1</w:t>
      </w:r>
      <w:r w:rsidR="00A933B7">
        <w:rPr>
          <w:sz w:val="28"/>
        </w:rPr>
        <w:t>. Культура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714166">
        <w:rPr>
          <w:sz w:val="28"/>
        </w:rPr>
        <w:t>муниципальных</w:t>
      </w:r>
      <w:r>
        <w:rPr>
          <w:sz w:val="28"/>
        </w:rPr>
        <w:t xml:space="preserve"> учреждений культуры, проведение мероприятий.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Приоритетной задачей является охрана и сохранение объектов культурного наследия, расположенных на территории </w:t>
      </w:r>
      <w:r w:rsidR="00714166">
        <w:rPr>
          <w:sz w:val="28"/>
        </w:rPr>
        <w:t>Шумилинского сельского поселения.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714166">
        <w:rPr>
          <w:sz w:val="28"/>
        </w:rPr>
        <w:t>Шумилинского сельского поселения</w:t>
      </w:r>
      <w:r>
        <w:rPr>
          <w:sz w:val="28"/>
        </w:rPr>
        <w:t xml:space="preserve"> продолжится проведение </w:t>
      </w:r>
      <w:r w:rsidR="00714166">
        <w:rPr>
          <w:sz w:val="28"/>
        </w:rPr>
        <w:t>ремонта памятников,</w:t>
      </w:r>
      <w:r>
        <w:rPr>
          <w:sz w:val="28"/>
        </w:rPr>
        <w:t xml:space="preserve"> муниципальных учреждений культуры.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2.3.</w:t>
      </w:r>
      <w:r w:rsidR="00CF377A">
        <w:rPr>
          <w:sz w:val="28"/>
        </w:rPr>
        <w:t>2</w:t>
      </w:r>
      <w:r>
        <w:rPr>
          <w:sz w:val="28"/>
        </w:rPr>
        <w:t>. Физическая культура и спорт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сфере физической культуры и спорта </w:t>
      </w:r>
      <w:r w:rsidR="00CF377A">
        <w:rPr>
          <w:sz w:val="28"/>
        </w:rPr>
        <w:t>о</w:t>
      </w:r>
      <w:r>
        <w:rPr>
          <w:sz w:val="28"/>
        </w:rPr>
        <w:t>сновное внимание направлено</w:t>
      </w:r>
      <w:r w:rsidR="00CF377A">
        <w:rPr>
          <w:sz w:val="28"/>
        </w:rPr>
        <w:t xml:space="preserve"> на повышение мотивации жителей Шумилинского сельского поселения</w:t>
      </w:r>
      <w:r>
        <w:rPr>
          <w:sz w:val="28"/>
        </w:rPr>
        <w:t xml:space="preserve"> к регулярным занятиям физической культурой и спортом и ведению здорового образа жизни.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2.4. Национальная экономика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и модернизация жилищно-коммунального хозяйства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CF377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2.4.1</w:t>
      </w:r>
      <w:r w:rsidR="00A933B7">
        <w:rPr>
          <w:sz w:val="28"/>
        </w:rPr>
        <w:t>. Транспорт и дорожное хозяйство</w:t>
      </w:r>
    </w:p>
    <w:p w:rsidR="00CF377A" w:rsidRDefault="00CF377A">
      <w:pPr>
        <w:widowControl w:val="0"/>
        <w:spacing w:line="228" w:lineRule="auto"/>
        <w:jc w:val="center"/>
        <w:rPr>
          <w:sz w:val="28"/>
        </w:rPr>
      </w:pPr>
    </w:p>
    <w:p w:rsidR="00CF377A" w:rsidRPr="00E11011" w:rsidRDefault="00CF377A" w:rsidP="00CF377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Планирование расходов на дорожное хозяйство осуществляется </w:t>
      </w:r>
      <w:r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поселений.</w:t>
      </w:r>
    </w:p>
    <w:p w:rsidR="00CF377A" w:rsidRPr="00E11011" w:rsidRDefault="00CF377A" w:rsidP="00CF377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программы «Развитие транспортной системы» </w:t>
      </w:r>
      <w:r w:rsidRPr="00E11011">
        <w:rPr>
          <w:sz w:val="28"/>
          <w:szCs w:val="28"/>
        </w:rPr>
        <w:t xml:space="preserve"> будут выполняться работы, направленные на увеличение доли автомобильных дорог общего пользования местного значения, соответствующих нормативным требованиям, снижение количества аварийно-опасных участков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дорожной сети </w:t>
      </w:r>
      <w:r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 снижение смертности в результате дорожно-транспортных происшествий.</w:t>
      </w:r>
    </w:p>
    <w:p w:rsidR="00CF377A" w:rsidRDefault="00CF377A">
      <w:pPr>
        <w:widowControl w:val="0"/>
        <w:spacing w:line="228" w:lineRule="auto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2.4.</w:t>
      </w:r>
      <w:r w:rsidR="00CF377A">
        <w:rPr>
          <w:sz w:val="28"/>
        </w:rPr>
        <w:t>2</w:t>
      </w:r>
      <w:r>
        <w:rPr>
          <w:sz w:val="28"/>
        </w:rPr>
        <w:t>. Жилищно-коммунальное хозяйство</w:t>
      </w:r>
    </w:p>
    <w:p w:rsidR="00CF377A" w:rsidRDefault="00CF377A">
      <w:pPr>
        <w:widowControl w:val="0"/>
        <w:jc w:val="center"/>
        <w:rPr>
          <w:sz w:val="28"/>
        </w:rPr>
      </w:pPr>
    </w:p>
    <w:p w:rsidR="00CF377A" w:rsidRPr="00E11011" w:rsidRDefault="00CF377A" w:rsidP="00CF377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1101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101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101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в рамках муниципальной программы Шумилинского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проведение </w:t>
      </w:r>
      <w:r w:rsidRPr="00E1101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E11011">
        <w:rPr>
          <w:sz w:val="28"/>
          <w:szCs w:val="28"/>
        </w:rPr>
        <w:t xml:space="preserve"> по благоустройству общественных территорий населенных пунктов</w:t>
      </w:r>
      <w:r>
        <w:rPr>
          <w:sz w:val="28"/>
          <w:szCs w:val="28"/>
        </w:rPr>
        <w:t>, ремонту сетей уличного освещения, обустройству контейнерных площадок.</w:t>
      </w:r>
    </w:p>
    <w:p w:rsidR="00CF377A" w:rsidRDefault="00CF377A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3. Повышение эффективности</w:t>
      </w:r>
    </w:p>
    <w:p w:rsidR="00AA1307" w:rsidRDefault="00A933B7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и </w:t>
      </w:r>
      <w:proofErr w:type="spellStart"/>
      <w:r>
        <w:rPr>
          <w:sz w:val="28"/>
        </w:rPr>
        <w:t>приоритизация</w:t>
      </w:r>
      <w:proofErr w:type="spellEnd"/>
      <w:r>
        <w:rPr>
          <w:sz w:val="28"/>
        </w:rPr>
        <w:t xml:space="preserve"> бюджетных расходов</w:t>
      </w:r>
    </w:p>
    <w:p w:rsidR="00AA1307" w:rsidRDefault="00AA1307">
      <w:pPr>
        <w:widowControl w:val="0"/>
        <w:spacing w:line="228" w:lineRule="auto"/>
        <w:jc w:val="center"/>
        <w:rPr>
          <w:sz w:val="28"/>
        </w:rPr>
      </w:pP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</w:rPr>
        <w:t>приоритизации</w:t>
      </w:r>
      <w:proofErr w:type="spellEnd"/>
      <w:r>
        <w:rPr>
          <w:sz w:val="28"/>
        </w:rPr>
        <w:t xml:space="preserve"> и повышения эффективности использования финансовых ресурсов.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бюджета</w:t>
      </w:r>
      <w:r w:rsidR="00CF377A">
        <w:rPr>
          <w:sz w:val="28"/>
        </w:rPr>
        <w:t xml:space="preserve"> сельского поселения</w:t>
      </w:r>
      <w:r>
        <w:rPr>
          <w:sz w:val="28"/>
        </w:rPr>
        <w:t xml:space="preserve">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эффективного использования средств </w:t>
      </w:r>
      <w:r>
        <w:rPr>
          <w:sz w:val="28"/>
        </w:rPr>
        <w:lastRenderedPageBreak/>
        <w:t>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и мобилизации ресурсов продолжится применение следующих основных подходов: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исходя из установленных приоритетов;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разработка бюджета</w:t>
      </w:r>
      <w:r w:rsidR="000156BE">
        <w:rPr>
          <w:sz w:val="28"/>
        </w:rPr>
        <w:t xml:space="preserve"> сельского поселения</w:t>
      </w:r>
      <w:r>
        <w:rPr>
          <w:sz w:val="28"/>
        </w:rPr>
        <w:t xml:space="preserve"> на основе </w:t>
      </w:r>
      <w:r w:rsidR="000156BE">
        <w:rPr>
          <w:sz w:val="28"/>
        </w:rPr>
        <w:t xml:space="preserve">муниципальных </w:t>
      </w:r>
      <w:r>
        <w:rPr>
          <w:sz w:val="28"/>
        </w:rPr>
        <w:t>программ с учетом интегрированных в их структуру региональных проектов;</w:t>
      </w:r>
    </w:p>
    <w:p w:rsidR="00AA1307" w:rsidRDefault="00A933B7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0156BE" w:rsidRPr="00E11011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Pr="00E1101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:rsidR="000156BE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0156BE" w:rsidRPr="00E11011" w:rsidRDefault="000156BE" w:rsidP="000156BE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4. Основные подходы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</w:t>
      </w:r>
      <w:r w:rsidR="000156BE">
        <w:rPr>
          <w:sz w:val="28"/>
        </w:rPr>
        <w:t>ванности и устойчивости бюджета сельского поселения</w:t>
      </w:r>
      <w:r>
        <w:rPr>
          <w:sz w:val="28"/>
        </w:rPr>
        <w:t>.</w:t>
      </w:r>
    </w:p>
    <w:p w:rsidR="00344F15" w:rsidRPr="00E11011" w:rsidRDefault="00344F15" w:rsidP="00344F1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44F15" w:rsidRPr="00E11011" w:rsidRDefault="00344F15" w:rsidP="00344F1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 </w:t>
      </w:r>
      <w:r>
        <w:rPr>
          <w:sz w:val="28"/>
          <w:szCs w:val="28"/>
        </w:rPr>
        <w:t>Министерством финансов Ростовской области</w:t>
      </w:r>
      <w:r w:rsidRPr="00E11011">
        <w:rPr>
          <w:sz w:val="28"/>
          <w:szCs w:val="28"/>
        </w:rPr>
        <w:t xml:space="preserve">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оздоровлению муниципальных финансов, соглашений о предоставлении </w:t>
      </w:r>
      <w:r w:rsidR="00532FCD">
        <w:rPr>
          <w:sz w:val="28"/>
          <w:szCs w:val="28"/>
        </w:rPr>
        <w:t>дотации</w:t>
      </w:r>
      <w:r w:rsidRPr="00E11011">
        <w:rPr>
          <w:sz w:val="28"/>
          <w:szCs w:val="28"/>
        </w:rPr>
        <w:t xml:space="preserve"> из областного бюджета продолжится посредством</w:t>
      </w:r>
      <w:r w:rsidR="00532FCD">
        <w:rPr>
          <w:sz w:val="28"/>
          <w:szCs w:val="28"/>
        </w:rPr>
        <w:t xml:space="preserve"> Единой</w:t>
      </w:r>
      <w:r w:rsidRPr="00E11011">
        <w:rPr>
          <w:sz w:val="28"/>
          <w:szCs w:val="28"/>
        </w:rPr>
        <w:t xml:space="preserve"> автоматизированной системы</w:t>
      </w:r>
      <w:r w:rsidR="00532FCD">
        <w:rPr>
          <w:sz w:val="28"/>
          <w:szCs w:val="28"/>
        </w:rPr>
        <w:t xml:space="preserve"> управления</w:t>
      </w:r>
      <w:r w:rsidR="00532FCD" w:rsidRPr="00532FCD">
        <w:rPr>
          <w:sz w:val="28"/>
        </w:rPr>
        <w:t xml:space="preserve"> </w:t>
      </w:r>
      <w:r w:rsidR="00532FCD">
        <w:rPr>
          <w:sz w:val="28"/>
        </w:rPr>
        <w:t>общественными финансами в Ростовской области.</w:t>
      </w:r>
    </w:p>
    <w:p w:rsidR="00344F15" w:rsidRDefault="00344F15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widowControl w:val="0"/>
        <w:spacing w:line="264" w:lineRule="auto"/>
        <w:jc w:val="center"/>
        <w:rPr>
          <w:sz w:val="28"/>
        </w:rPr>
      </w:pPr>
    </w:p>
    <w:p w:rsidR="00AA1307" w:rsidRDefault="00A933B7">
      <w:pPr>
        <w:widowControl w:val="0"/>
        <w:spacing w:line="264" w:lineRule="auto"/>
        <w:jc w:val="center"/>
        <w:rPr>
          <w:sz w:val="28"/>
        </w:rPr>
      </w:pPr>
      <w:r>
        <w:rPr>
          <w:sz w:val="28"/>
        </w:rPr>
        <w:t>5. Обеспечение сбалансированности областного бюджета</w:t>
      </w:r>
    </w:p>
    <w:p w:rsidR="00AA1307" w:rsidRDefault="00AA1307">
      <w:pPr>
        <w:widowControl w:val="0"/>
        <w:spacing w:line="264" w:lineRule="auto"/>
        <w:jc w:val="center"/>
        <w:rPr>
          <w:sz w:val="28"/>
        </w:rPr>
      </w:pP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бюджета</w:t>
      </w:r>
      <w:r w:rsidR="00532FCD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</w:t>
      </w:r>
      <w:r>
        <w:rPr>
          <w:sz w:val="28"/>
        </w:rPr>
        <w:lastRenderedPageBreak/>
        <w:t>исполнить принятые расходные обязательства.</w:t>
      </w:r>
    </w:p>
    <w:p w:rsidR="00AA1307" w:rsidRDefault="00A933B7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 xml:space="preserve">6. Совершенствование системы внутреннего </w:t>
      </w:r>
    </w:p>
    <w:p w:rsidR="00AA1307" w:rsidRDefault="00532FCD">
      <w:pPr>
        <w:widowControl w:val="0"/>
        <w:jc w:val="center"/>
        <w:rPr>
          <w:sz w:val="28"/>
        </w:rPr>
      </w:pPr>
      <w:r>
        <w:rPr>
          <w:sz w:val="28"/>
        </w:rPr>
        <w:t>муниципального</w:t>
      </w:r>
      <w:r w:rsidR="00A933B7">
        <w:rPr>
          <w:sz w:val="28"/>
        </w:rPr>
        <w:t xml:space="preserve"> финансового (муниципального) контроля </w:t>
      </w:r>
    </w:p>
    <w:p w:rsidR="00AA1307" w:rsidRDefault="00A933B7">
      <w:pPr>
        <w:widowControl w:val="0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AA1307" w:rsidRDefault="00AA1307">
      <w:pPr>
        <w:widowControl w:val="0"/>
        <w:jc w:val="center"/>
        <w:rPr>
          <w:sz w:val="28"/>
        </w:rPr>
      </w:pP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3764D2">
        <w:rPr>
          <w:sz w:val="28"/>
        </w:rPr>
        <w:t>муниципальному</w:t>
      </w:r>
      <w:r>
        <w:rPr>
          <w:sz w:val="28"/>
        </w:rPr>
        <w:t xml:space="preserve"> финансовому контролю продолжится применение следующих основных подходов: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3764D2">
        <w:rPr>
          <w:sz w:val="28"/>
        </w:rPr>
        <w:t xml:space="preserve">муниципальных </w:t>
      </w:r>
      <w:r>
        <w:rPr>
          <w:sz w:val="28"/>
        </w:rPr>
        <w:t xml:space="preserve">нужд будут применены новые требования. 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заключать соглашения об изменении и расторжении контракта в электронном виде в единой </w:t>
      </w:r>
      <w:r>
        <w:rPr>
          <w:sz w:val="28"/>
        </w:rPr>
        <w:lastRenderedPageBreak/>
        <w:t>информационной системе в сфере закупок. Указанные новации позволят:</w:t>
      </w:r>
    </w:p>
    <w:p w:rsidR="00AA1307" w:rsidRDefault="00A933B7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AA1307" w:rsidRDefault="00A933B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AA1307" w:rsidRDefault="00AA1307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widowControl w:val="0"/>
        <w:ind w:firstLine="709"/>
        <w:jc w:val="both"/>
        <w:rPr>
          <w:sz w:val="28"/>
        </w:rPr>
      </w:pPr>
    </w:p>
    <w:p w:rsidR="00AA1307" w:rsidRDefault="00AA1307">
      <w:pPr>
        <w:rPr>
          <w:sz w:val="28"/>
        </w:rPr>
      </w:pPr>
    </w:p>
    <w:sectPr w:rsidR="00AA1307" w:rsidSect="001C5305">
      <w:headerReference w:type="default" r:id="rId7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DA" w:rsidRDefault="00B242DA">
      <w:r>
        <w:separator/>
      </w:r>
    </w:p>
  </w:endnote>
  <w:endnote w:type="continuationSeparator" w:id="0">
    <w:p w:rsidR="00B242DA" w:rsidRDefault="00B2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DA" w:rsidRDefault="00B242DA">
      <w:r>
        <w:separator/>
      </w:r>
    </w:p>
  </w:footnote>
  <w:footnote w:type="continuationSeparator" w:id="0">
    <w:p w:rsidR="00B242DA" w:rsidRDefault="00B2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07" w:rsidRDefault="001B0595">
    <w:pPr>
      <w:framePr w:wrap="around" w:vAnchor="text" w:hAnchor="margin" w:xAlign="center" w:y="1"/>
    </w:pPr>
    <w:r>
      <w:fldChar w:fldCharType="begin"/>
    </w:r>
    <w:r w:rsidR="00A933B7">
      <w:instrText>PAGE \* Arabic</w:instrText>
    </w:r>
    <w:r>
      <w:fldChar w:fldCharType="separate"/>
    </w:r>
    <w:r w:rsidR="003E7B91">
      <w:rPr>
        <w:noProof/>
      </w:rPr>
      <w:t>2</w:t>
    </w:r>
    <w:r>
      <w:fldChar w:fldCharType="end"/>
    </w:r>
  </w:p>
  <w:p w:rsidR="00AA1307" w:rsidRDefault="00AA13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07"/>
    <w:rsid w:val="000156BE"/>
    <w:rsid w:val="00021B15"/>
    <w:rsid w:val="000A617C"/>
    <w:rsid w:val="000F31DE"/>
    <w:rsid w:val="001165EF"/>
    <w:rsid w:val="001B0595"/>
    <w:rsid w:val="001C5305"/>
    <w:rsid w:val="00264C8C"/>
    <w:rsid w:val="002E0E3F"/>
    <w:rsid w:val="002E7F12"/>
    <w:rsid w:val="00344F15"/>
    <w:rsid w:val="003764D2"/>
    <w:rsid w:val="003B2FE7"/>
    <w:rsid w:val="003D475A"/>
    <w:rsid w:val="003E7B91"/>
    <w:rsid w:val="00443F54"/>
    <w:rsid w:val="004D563F"/>
    <w:rsid w:val="004F6533"/>
    <w:rsid w:val="00530D80"/>
    <w:rsid w:val="00532FCD"/>
    <w:rsid w:val="00541925"/>
    <w:rsid w:val="005F68EF"/>
    <w:rsid w:val="00607DD0"/>
    <w:rsid w:val="00692729"/>
    <w:rsid w:val="00714166"/>
    <w:rsid w:val="0073128A"/>
    <w:rsid w:val="00773CE6"/>
    <w:rsid w:val="007C313A"/>
    <w:rsid w:val="007C344D"/>
    <w:rsid w:val="00807AC7"/>
    <w:rsid w:val="0085026A"/>
    <w:rsid w:val="009D07B6"/>
    <w:rsid w:val="009E131F"/>
    <w:rsid w:val="00A132A9"/>
    <w:rsid w:val="00A2647E"/>
    <w:rsid w:val="00A37796"/>
    <w:rsid w:val="00A933B7"/>
    <w:rsid w:val="00AA1307"/>
    <w:rsid w:val="00AE0E12"/>
    <w:rsid w:val="00AE526F"/>
    <w:rsid w:val="00B2176D"/>
    <w:rsid w:val="00B242DA"/>
    <w:rsid w:val="00B327E7"/>
    <w:rsid w:val="00B97425"/>
    <w:rsid w:val="00BC5D5E"/>
    <w:rsid w:val="00CF30D4"/>
    <w:rsid w:val="00CF377A"/>
    <w:rsid w:val="00DA78C7"/>
    <w:rsid w:val="00E4622A"/>
    <w:rsid w:val="00E574C6"/>
    <w:rsid w:val="00F50F45"/>
    <w:rsid w:val="00FE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5305"/>
  </w:style>
  <w:style w:type="paragraph" w:styleId="10">
    <w:name w:val="heading 1"/>
    <w:basedOn w:val="a"/>
    <w:next w:val="a"/>
    <w:link w:val="11"/>
    <w:uiPriority w:val="9"/>
    <w:qFormat/>
    <w:rsid w:val="001C53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530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5305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5305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5305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5305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1C5305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5305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5305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5305"/>
  </w:style>
  <w:style w:type="paragraph" w:styleId="a3">
    <w:name w:val="footer"/>
    <w:basedOn w:val="a"/>
    <w:link w:val="a4"/>
    <w:rsid w:val="001C530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1C5305"/>
  </w:style>
  <w:style w:type="paragraph" w:styleId="21">
    <w:name w:val="toc 2"/>
    <w:basedOn w:val="a"/>
    <w:next w:val="a"/>
    <w:link w:val="22"/>
    <w:uiPriority w:val="39"/>
    <w:rsid w:val="001C530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1C5305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1C530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1C5305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1C5305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sid w:val="001C5305"/>
    <w:rPr>
      <w:sz w:val="26"/>
    </w:rPr>
  </w:style>
  <w:style w:type="paragraph" w:customStyle="1" w:styleId="a5">
    <w:name w:val="Таб_заг"/>
    <w:basedOn w:val="a6"/>
    <w:link w:val="a7"/>
    <w:rsid w:val="001C5305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1C5305"/>
    <w:rPr>
      <w:sz w:val="24"/>
    </w:rPr>
  </w:style>
  <w:style w:type="character" w:customStyle="1" w:styleId="70">
    <w:name w:val="Заголовок 7 Знак"/>
    <w:basedOn w:val="1"/>
    <w:link w:val="7"/>
    <w:rsid w:val="001C5305"/>
    <w:rPr>
      <w:b/>
      <w:i/>
      <w:color w:val="5A5A5A"/>
    </w:rPr>
  </w:style>
  <w:style w:type="paragraph" w:styleId="a9">
    <w:name w:val="Balloon Text"/>
    <w:basedOn w:val="a"/>
    <w:link w:val="aa"/>
    <w:rsid w:val="001C5305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1C5305"/>
    <w:rPr>
      <w:rFonts w:ascii="Tahoma" w:hAnsi="Tahoma"/>
      <w:sz w:val="16"/>
    </w:rPr>
  </w:style>
  <w:style w:type="paragraph" w:styleId="61">
    <w:name w:val="toc 6"/>
    <w:basedOn w:val="a"/>
    <w:next w:val="a"/>
    <w:link w:val="62"/>
    <w:uiPriority w:val="39"/>
    <w:rsid w:val="001C530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1C5305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1C530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1C5305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1C530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1C5305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1C5305"/>
    <w:rPr>
      <w:rFonts w:ascii="Arial" w:hAnsi="Arial"/>
      <w:sz w:val="24"/>
    </w:rPr>
  </w:style>
  <w:style w:type="paragraph" w:styleId="31">
    <w:name w:val="Body Text Indent 3"/>
    <w:basedOn w:val="a"/>
    <w:link w:val="32"/>
    <w:rsid w:val="001C5305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1C5305"/>
    <w:rPr>
      <w:rFonts w:ascii="Arial" w:hAnsi="Arial"/>
      <w:sz w:val="16"/>
    </w:rPr>
  </w:style>
  <w:style w:type="paragraph" w:customStyle="1" w:styleId="12">
    <w:name w:val="Сильная ссылка1"/>
    <w:link w:val="13"/>
    <w:rsid w:val="001C5305"/>
    <w:rPr>
      <w:b/>
      <w:smallCaps/>
    </w:rPr>
  </w:style>
  <w:style w:type="character" w:customStyle="1" w:styleId="13">
    <w:name w:val="Сильная ссылка1"/>
    <w:link w:val="12"/>
    <w:rsid w:val="001C5305"/>
    <w:rPr>
      <w:b/>
      <w:smallCaps/>
    </w:rPr>
  </w:style>
  <w:style w:type="paragraph" w:styleId="ad">
    <w:name w:val="Body Text"/>
    <w:basedOn w:val="a"/>
    <w:link w:val="ae"/>
    <w:rsid w:val="001C5305"/>
    <w:rPr>
      <w:sz w:val="28"/>
    </w:rPr>
  </w:style>
  <w:style w:type="character" w:customStyle="1" w:styleId="ae">
    <w:name w:val="Основной текст Знак"/>
    <w:basedOn w:val="1"/>
    <w:link w:val="ad"/>
    <w:rsid w:val="001C5305"/>
    <w:rPr>
      <w:sz w:val="28"/>
    </w:rPr>
  </w:style>
  <w:style w:type="paragraph" w:styleId="33">
    <w:name w:val="Body Text 3"/>
    <w:basedOn w:val="a"/>
    <w:link w:val="34"/>
    <w:rsid w:val="001C5305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1C5305"/>
    <w:rPr>
      <w:sz w:val="16"/>
    </w:rPr>
  </w:style>
  <w:style w:type="paragraph" w:customStyle="1" w:styleId="14">
    <w:name w:val="Основной шрифт абзаца1"/>
    <w:rsid w:val="001C5305"/>
  </w:style>
  <w:style w:type="character" w:customStyle="1" w:styleId="90">
    <w:name w:val="Заголовок 9 Знак"/>
    <w:basedOn w:val="1"/>
    <w:link w:val="9"/>
    <w:rsid w:val="001C5305"/>
    <w:rPr>
      <w:b/>
      <w:i/>
      <w:color w:val="7F7F7F"/>
      <w:sz w:val="18"/>
    </w:rPr>
  </w:style>
  <w:style w:type="paragraph" w:customStyle="1" w:styleId="15">
    <w:name w:val="Слабая ссылка1"/>
    <w:link w:val="16"/>
    <w:rsid w:val="001C5305"/>
    <w:rPr>
      <w:smallCaps/>
    </w:rPr>
  </w:style>
  <w:style w:type="character" w:customStyle="1" w:styleId="16">
    <w:name w:val="Слабая ссылка1"/>
    <w:link w:val="15"/>
    <w:rsid w:val="001C5305"/>
    <w:rPr>
      <w:smallCaps/>
    </w:rPr>
  </w:style>
  <w:style w:type="paragraph" w:styleId="af">
    <w:name w:val="Plain Text"/>
    <w:basedOn w:val="a"/>
    <w:link w:val="af0"/>
    <w:rsid w:val="001C5305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sid w:val="001C5305"/>
    <w:rPr>
      <w:rFonts w:ascii="Arial" w:hAnsi="Arial"/>
    </w:rPr>
  </w:style>
  <w:style w:type="paragraph" w:styleId="25">
    <w:name w:val="Body Text 2"/>
    <w:basedOn w:val="a"/>
    <w:link w:val="26"/>
    <w:rsid w:val="001C5305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1C5305"/>
    <w:rPr>
      <w:rFonts w:ascii="Arial" w:hAnsi="Arial"/>
    </w:rPr>
  </w:style>
  <w:style w:type="paragraph" w:customStyle="1" w:styleId="Postan">
    <w:name w:val="Postan"/>
    <w:basedOn w:val="a"/>
    <w:link w:val="Postan0"/>
    <w:rsid w:val="001C530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5305"/>
    <w:rPr>
      <w:sz w:val="28"/>
    </w:rPr>
  </w:style>
  <w:style w:type="paragraph" w:customStyle="1" w:styleId="ConsPlusNormal">
    <w:name w:val="ConsPlusNormal"/>
    <w:link w:val="ConsPlusNormal0"/>
    <w:rsid w:val="001C5305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5305"/>
    <w:rPr>
      <w:rFonts w:ascii="Calibri" w:hAnsi="Calibri"/>
      <w:sz w:val="22"/>
    </w:rPr>
  </w:style>
  <w:style w:type="paragraph" w:styleId="35">
    <w:name w:val="toc 3"/>
    <w:basedOn w:val="a"/>
    <w:next w:val="a"/>
    <w:link w:val="36"/>
    <w:uiPriority w:val="39"/>
    <w:rsid w:val="001C5305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sid w:val="001C5305"/>
    <w:rPr>
      <w:rFonts w:ascii="XO Thames" w:hAnsi="XO Thames"/>
      <w:sz w:val="28"/>
    </w:rPr>
  </w:style>
  <w:style w:type="paragraph" w:customStyle="1" w:styleId="17">
    <w:name w:val="Название книги1"/>
    <w:link w:val="18"/>
    <w:rsid w:val="001C5305"/>
    <w:rPr>
      <w:i/>
      <w:smallCaps/>
      <w:spacing w:val="5"/>
    </w:rPr>
  </w:style>
  <w:style w:type="character" w:customStyle="1" w:styleId="18">
    <w:name w:val="Название книги1"/>
    <w:link w:val="17"/>
    <w:rsid w:val="001C5305"/>
    <w:rPr>
      <w:i/>
      <w:smallCaps/>
      <w:spacing w:val="5"/>
    </w:rPr>
  </w:style>
  <w:style w:type="paragraph" w:customStyle="1" w:styleId="19">
    <w:name w:val="Текст сноски Знак1"/>
    <w:basedOn w:val="1a"/>
    <w:link w:val="1b"/>
    <w:rsid w:val="001C5305"/>
  </w:style>
  <w:style w:type="character" w:customStyle="1" w:styleId="1b">
    <w:name w:val="Текст сноски Знак1"/>
    <w:basedOn w:val="1c"/>
    <w:link w:val="19"/>
    <w:rsid w:val="001C5305"/>
  </w:style>
  <w:style w:type="paragraph" w:customStyle="1" w:styleId="1d">
    <w:name w:val="Основной текст1"/>
    <w:basedOn w:val="a"/>
    <w:link w:val="1e"/>
    <w:rsid w:val="001C5305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e">
    <w:name w:val="Основной текст1"/>
    <w:basedOn w:val="1"/>
    <w:link w:val="1d"/>
    <w:rsid w:val="001C5305"/>
    <w:rPr>
      <w:b/>
      <w:spacing w:val="-3"/>
    </w:rPr>
  </w:style>
  <w:style w:type="paragraph" w:customStyle="1" w:styleId="1f">
    <w:name w:val="Гиперссылка1"/>
    <w:link w:val="1f0"/>
    <w:rsid w:val="001C5305"/>
    <w:rPr>
      <w:color w:val="0000FF"/>
      <w:u w:val="single"/>
    </w:rPr>
  </w:style>
  <w:style w:type="character" w:customStyle="1" w:styleId="1f0">
    <w:name w:val="Гиперссылка1"/>
    <w:link w:val="1f"/>
    <w:rsid w:val="001C5305"/>
    <w:rPr>
      <w:color w:val="0000FF"/>
      <w:u w:val="single"/>
    </w:rPr>
  </w:style>
  <w:style w:type="paragraph" w:customStyle="1" w:styleId="1f1">
    <w:name w:val="Сильное выделение1"/>
    <w:link w:val="1f2"/>
    <w:rsid w:val="001C5305"/>
    <w:rPr>
      <w:b/>
      <w:i/>
    </w:rPr>
  </w:style>
  <w:style w:type="character" w:customStyle="1" w:styleId="1f2">
    <w:name w:val="Сильное выделение1"/>
    <w:link w:val="1f1"/>
    <w:rsid w:val="001C5305"/>
    <w:rPr>
      <w:b/>
      <w:i/>
    </w:rPr>
  </w:style>
  <w:style w:type="paragraph" w:customStyle="1" w:styleId="1f3">
    <w:name w:val="Слабое выделение1"/>
    <w:link w:val="1f4"/>
    <w:rsid w:val="001C5305"/>
    <w:rPr>
      <w:i/>
    </w:rPr>
  </w:style>
  <w:style w:type="character" w:customStyle="1" w:styleId="1f4">
    <w:name w:val="Слабое выделение1"/>
    <w:link w:val="1f3"/>
    <w:rsid w:val="001C5305"/>
    <w:rPr>
      <w:i/>
    </w:rPr>
  </w:style>
  <w:style w:type="character" w:customStyle="1" w:styleId="50">
    <w:name w:val="Заголовок 5 Знак"/>
    <w:basedOn w:val="1"/>
    <w:link w:val="5"/>
    <w:rsid w:val="001C530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1C5305"/>
    <w:rPr>
      <w:rFonts w:ascii="AG Souvenir" w:hAnsi="AG Souvenir"/>
      <w:b/>
      <w:spacing w:val="38"/>
      <w:sz w:val="28"/>
    </w:rPr>
  </w:style>
  <w:style w:type="paragraph" w:customStyle="1" w:styleId="1f5">
    <w:name w:val="Выделение1"/>
    <w:link w:val="1f6"/>
    <w:rsid w:val="001C5305"/>
    <w:rPr>
      <w:b/>
      <w:i/>
      <w:spacing w:val="10"/>
    </w:rPr>
  </w:style>
  <w:style w:type="character" w:customStyle="1" w:styleId="1f6">
    <w:name w:val="Выделение1"/>
    <w:link w:val="1f5"/>
    <w:rsid w:val="001C5305"/>
    <w:rPr>
      <w:b/>
      <w:i/>
      <w:spacing w:val="10"/>
    </w:rPr>
  </w:style>
  <w:style w:type="paragraph" w:styleId="af1">
    <w:name w:val="annotation text"/>
    <w:basedOn w:val="a"/>
    <w:link w:val="af2"/>
    <w:rsid w:val="001C5305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sid w:val="001C5305"/>
    <w:rPr>
      <w:sz w:val="28"/>
    </w:rPr>
  </w:style>
  <w:style w:type="paragraph" w:customStyle="1" w:styleId="1f7">
    <w:name w:val="Обычный1"/>
    <w:link w:val="1f8"/>
    <w:rsid w:val="001C5305"/>
  </w:style>
  <w:style w:type="character" w:customStyle="1" w:styleId="1f8">
    <w:name w:val="Обычный1"/>
    <w:link w:val="1f7"/>
    <w:rsid w:val="001C5305"/>
  </w:style>
  <w:style w:type="paragraph" w:customStyle="1" w:styleId="27">
    <w:name w:val="Гиперссылка2"/>
    <w:link w:val="af3"/>
    <w:rsid w:val="001C5305"/>
    <w:rPr>
      <w:color w:val="0000FF"/>
      <w:u w:val="single"/>
    </w:rPr>
  </w:style>
  <w:style w:type="character" w:styleId="af3">
    <w:name w:val="Hyperlink"/>
    <w:link w:val="27"/>
    <w:rsid w:val="001C530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5305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5305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5305"/>
    <w:rPr>
      <w:b/>
      <w:color w:val="7F7F7F"/>
    </w:rPr>
  </w:style>
  <w:style w:type="paragraph" w:styleId="1f9">
    <w:name w:val="toc 1"/>
    <w:basedOn w:val="a"/>
    <w:next w:val="a"/>
    <w:link w:val="1fa"/>
    <w:uiPriority w:val="39"/>
    <w:rsid w:val="001C5305"/>
    <w:rPr>
      <w:rFonts w:ascii="XO Thames" w:hAnsi="XO Thames"/>
      <w:b/>
      <w:sz w:val="28"/>
    </w:rPr>
  </w:style>
  <w:style w:type="character" w:customStyle="1" w:styleId="1fa">
    <w:name w:val="Оглавление 1 Знак"/>
    <w:basedOn w:val="1"/>
    <w:link w:val="1f9"/>
    <w:rsid w:val="001C5305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1C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5305"/>
    <w:rPr>
      <w:rFonts w:ascii="Courier New" w:hAnsi="Courier New"/>
      <w:sz w:val="28"/>
    </w:rPr>
  </w:style>
  <w:style w:type="paragraph" w:styleId="af4">
    <w:name w:val="Document Map"/>
    <w:basedOn w:val="a"/>
    <w:link w:val="af5"/>
    <w:rsid w:val="001C5305"/>
    <w:pPr>
      <w:ind w:firstLine="709"/>
      <w:jc w:val="both"/>
    </w:pPr>
    <w:rPr>
      <w:rFonts w:ascii="Tahoma" w:hAnsi="Tahoma"/>
      <w:sz w:val="28"/>
    </w:rPr>
  </w:style>
  <w:style w:type="character" w:customStyle="1" w:styleId="af5">
    <w:name w:val="Схема документа Знак"/>
    <w:basedOn w:val="1"/>
    <w:link w:val="af4"/>
    <w:rsid w:val="001C5305"/>
    <w:rPr>
      <w:rFonts w:ascii="Tahoma" w:hAnsi="Tahoma"/>
      <w:sz w:val="28"/>
    </w:rPr>
  </w:style>
  <w:style w:type="paragraph" w:customStyle="1" w:styleId="a30">
    <w:name w:val="a3"/>
    <w:basedOn w:val="a"/>
    <w:link w:val="a31"/>
    <w:rsid w:val="001C5305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5305"/>
    <w:rPr>
      <w:rFonts w:ascii="Arial" w:hAnsi="Arial"/>
    </w:rPr>
  </w:style>
  <w:style w:type="paragraph" w:customStyle="1" w:styleId="HeaderandFooter">
    <w:name w:val="Header and Footer"/>
    <w:link w:val="HeaderandFooter0"/>
    <w:rsid w:val="001C530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5305"/>
    <w:rPr>
      <w:rFonts w:ascii="XO Thames" w:hAnsi="XO Thames"/>
    </w:rPr>
  </w:style>
  <w:style w:type="paragraph" w:styleId="28">
    <w:name w:val="Quote"/>
    <w:basedOn w:val="a"/>
    <w:next w:val="a"/>
    <w:link w:val="29"/>
    <w:rsid w:val="001C5305"/>
    <w:pPr>
      <w:ind w:firstLine="709"/>
      <w:jc w:val="both"/>
    </w:pPr>
    <w:rPr>
      <w:i/>
      <w:sz w:val="28"/>
    </w:rPr>
  </w:style>
  <w:style w:type="character" w:customStyle="1" w:styleId="29">
    <w:name w:val="Цитата 2 Знак"/>
    <w:basedOn w:val="1"/>
    <w:link w:val="28"/>
    <w:rsid w:val="001C5305"/>
    <w:rPr>
      <w:i/>
      <w:sz w:val="28"/>
    </w:rPr>
  </w:style>
  <w:style w:type="paragraph" w:styleId="af6">
    <w:name w:val="Body Text Indent"/>
    <w:basedOn w:val="a"/>
    <w:link w:val="af7"/>
    <w:rsid w:val="001C5305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1C5305"/>
    <w:rPr>
      <w:sz w:val="28"/>
    </w:rPr>
  </w:style>
  <w:style w:type="paragraph" w:styleId="91">
    <w:name w:val="toc 9"/>
    <w:basedOn w:val="a"/>
    <w:next w:val="a"/>
    <w:link w:val="92"/>
    <w:uiPriority w:val="39"/>
    <w:rsid w:val="001C530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1C5305"/>
    <w:rPr>
      <w:rFonts w:ascii="XO Thames" w:hAnsi="XO Thames"/>
      <w:sz w:val="28"/>
    </w:rPr>
  </w:style>
  <w:style w:type="paragraph" w:styleId="2a">
    <w:name w:val="Body Text Indent 2"/>
    <w:basedOn w:val="a"/>
    <w:link w:val="2b"/>
    <w:rsid w:val="001C5305"/>
    <w:pPr>
      <w:widowControl w:val="0"/>
      <w:ind w:left="884"/>
    </w:pPr>
    <w:rPr>
      <w:rFonts w:ascii="Arial" w:hAnsi="Arial"/>
      <w:sz w:val="28"/>
    </w:rPr>
  </w:style>
  <w:style w:type="character" w:customStyle="1" w:styleId="2b">
    <w:name w:val="Основной текст с отступом 2 Знак"/>
    <w:basedOn w:val="1"/>
    <w:link w:val="2a"/>
    <w:rsid w:val="001C5305"/>
    <w:rPr>
      <w:rFonts w:ascii="Arial" w:hAnsi="Arial"/>
      <w:sz w:val="28"/>
    </w:rPr>
  </w:style>
  <w:style w:type="paragraph" w:customStyle="1" w:styleId="af8">
    <w:name w:val="Таб_текст"/>
    <w:basedOn w:val="a6"/>
    <w:link w:val="af9"/>
    <w:rsid w:val="001C5305"/>
    <w:pPr>
      <w:jc w:val="left"/>
    </w:pPr>
    <w:rPr>
      <w:sz w:val="24"/>
    </w:rPr>
  </w:style>
  <w:style w:type="character" w:customStyle="1" w:styleId="af9">
    <w:name w:val="Таб_текст"/>
    <w:basedOn w:val="a8"/>
    <w:link w:val="af8"/>
    <w:rsid w:val="001C5305"/>
    <w:rPr>
      <w:sz w:val="24"/>
    </w:rPr>
  </w:style>
  <w:style w:type="paragraph" w:styleId="afa">
    <w:name w:val="endnote text"/>
    <w:basedOn w:val="a"/>
    <w:link w:val="afb"/>
    <w:rsid w:val="001C5305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1C5305"/>
    <w:rPr>
      <w:sz w:val="28"/>
    </w:rPr>
  </w:style>
  <w:style w:type="paragraph" w:styleId="81">
    <w:name w:val="toc 8"/>
    <w:basedOn w:val="a"/>
    <w:next w:val="a"/>
    <w:link w:val="82"/>
    <w:uiPriority w:val="39"/>
    <w:rsid w:val="001C5305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sid w:val="001C5305"/>
    <w:rPr>
      <w:rFonts w:ascii="XO Thames" w:hAnsi="XO Thames"/>
      <w:sz w:val="28"/>
    </w:rPr>
  </w:style>
  <w:style w:type="paragraph" w:styleId="afc">
    <w:name w:val="Intense Quote"/>
    <w:basedOn w:val="a"/>
    <w:next w:val="a"/>
    <w:link w:val="afd"/>
    <w:rsid w:val="001C530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d">
    <w:name w:val="Выделенная цитата Знак"/>
    <w:basedOn w:val="1"/>
    <w:link w:val="afc"/>
    <w:rsid w:val="001C5305"/>
    <w:rPr>
      <w:i/>
      <w:sz w:val="28"/>
    </w:rPr>
  </w:style>
  <w:style w:type="paragraph" w:customStyle="1" w:styleId="210">
    <w:name w:val="Цитата 21"/>
    <w:basedOn w:val="a"/>
    <w:next w:val="a"/>
    <w:link w:val="211"/>
    <w:rsid w:val="001C5305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5305"/>
    <w:rPr>
      <w:i/>
    </w:rPr>
  </w:style>
  <w:style w:type="paragraph" w:styleId="51">
    <w:name w:val="toc 5"/>
    <w:basedOn w:val="a"/>
    <w:next w:val="a"/>
    <w:link w:val="52"/>
    <w:uiPriority w:val="39"/>
    <w:rsid w:val="001C530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1C5305"/>
    <w:rPr>
      <w:rFonts w:ascii="XO Thames" w:hAnsi="XO Thames"/>
      <w:sz w:val="28"/>
    </w:rPr>
  </w:style>
  <w:style w:type="paragraph" w:styleId="afe">
    <w:name w:val="header"/>
    <w:basedOn w:val="a"/>
    <w:link w:val="aff"/>
    <w:rsid w:val="001C5305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basedOn w:val="1"/>
    <w:link w:val="afe"/>
    <w:rsid w:val="001C5305"/>
  </w:style>
  <w:style w:type="paragraph" w:customStyle="1" w:styleId="810">
    <w:name w:val="Заголовок 81"/>
    <w:basedOn w:val="a"/>
    <w:next w:val="a"/>
    <w:link w:val="811"/>
    <w:rsid w:val="001C5305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1C5305"/>
    <w:rPr>
      <w:b/>
      <w:color w:val="7F7F7F"/>
    </w:rPr>
  </w:style>
  <w:style w:type="paragraph" w:styleId="aff0">
    <w:name w:val="Body Text First Indent"/>
    <w:basedOn w:val="a"/>
    <w:link w:val="aff1"/>
    <w:rsid w:val="001C5305"/>
    <w:pPr>
      <w:ind w:firstLine="210"/>
    </w:pPr>
    <w:rPr>
      <w:rFonts w:ascii="Arial" w:hAnsi="Arial"/>
    </w:rPr>
  </w:style>
  <w:style w:type="character" w:customStyle="1" w:styleId="aff1">
    <w:name w:val="Красная строка Знак"/>
    <w:basedOn w:val="1"/>
    <w:link w:val="aff0"/>
    <w:rsid w:val="001C5305"/>
    <w:rPr>
      <w:rFonts w:ascii="Arial" w:hAnsi="Arial"/>
    </w:rPr>
  </w:style>
  <w:style w:type="paragraph" w:styleId="aff2">
    <w:name w:val="annotation subject"/>
    <w:basedOn w:val="af1"/>
    <w:next w:val="af1"/>
    <w:link w:val="aff3"/>
    <w:rsid w:val="001C5305"/>
    <w:rPr>
      <w:b/>
    </w:rPr>
  </w:style>
  <w:style w:type="character" w:customStyle="1" w:styleId="aff3">
    <w:name w:val="Тема примечания Знак"/>
    <w:basedOn w:val="af2"/>
    <w:link w:val="aff2"/>
    <w:rsid w:val="001C5305"/>
    <w:rPr>
      <w:b/>
      <w:sz w:val="28"/>
    </w:rPr>
  </w:style>
  <w:style w:type="paragraph" w:customStyle="1" w:styleId="1a">
    <w:name w:val="Основной шрифт абзаца1"/>
    <w:link w:val="1c"/>
    <w:rsid w:val="001C5305"/>
  </w:style>
  <w:style w:type="character" w:customStyle="1" w:styleId="1c">
    <w:name w:val="Основной шрифт абзаца1"/>
    <w:link w:val="1a"/>
    <w:rsid w:val="001C5305"/>
  </w:style>
  <w:style w:type="paragraph" w:customStyle="1" w:styleId="1fb">
    <w:name w:val="Номер страницы1"/>
    <w:basedOn w:val="1a"/>
    <w:link w:val="1fc"/>
    <w:rsid w:val="001C5305"/>
  </w:style>
  <w:style w:type="character" w:customStyle="1" w:styleId="1fc">
    <w:name w:val="Номер страницы1"/>
    <w:basedOn w:val="1c"/>
    <w:link w:val="1fb"/>
    <w:rsid w:val="001C5305"/>
  </w:style>
  <w:style w:type="paragraph" w:styleId="aff4">
    <w:name w:val="Subtitle"/>
    <w:basedOn w:val="a"/>
    <w:next w:val="a"/>
    <w:link w:val="aff5"/>
    <w:uiPriority w:val="11"/>
    <w:qFormat/>
    <w:rsid w:val="001C5305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1C5305"/>
    <w:rPr>
      <w:sz w:val="28"/>
    </w:rPr>
  </w:style>
  <w:style w:type="paragraph" w:customStyle="1" w:styleId="ConsPlusNonformat">
    <w:name w:val="ConsPlusNonformat"/>
    <w:link w:val="ConsPlusNonformat0"/>
    <w:rsid w:val="001C530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5305"/>
    <w:rPr>
      <w:rFonts w:ascii="Courier New" w:hAnsi="Courier New"/>
    </w:rPr>
  </w:style>
  <w:style w:type="paragraph" w:customStyle="1" w:styleId="1fd">
    <w:name w:val="Выделенная цитата1"/>
    <w:basedOn w:val="a"/>
    <w:next w:val="a"/>
    <w:link w:val="1fe"/>
    <w:rsid w:val="001C5305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e">
    <w:name w:val="Выделенная цитата1"/>
    <w:basedOn w:val="1"/>
    <w:link w:val="1fd"/>
    <w:rsid w:val="001C5305"/>
    <w:rPr>
      <w:b/>
      <w:i/>
      <w:color w:val="4F81BD"/>
    </w:rPr>
  </w:style>
  <w:style w:type="paragraph" w:styleId="aff6">
    <w:name w:val="Title"/>
    <w:basedOn w:val="a"/>
    <w:next w:val="a"/>
    <w:link w:val="aff7"/>
    <w:uiPriority w:val="10"/>
    <w:qFormat/>
    <w:rsid w:val="001C5305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sid w:val="001C5305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1C5305"/>
    <w:rPr>
      <w:rFonts w:ascii="Arial" w:hAnsi="Arial"/>
      <w:sz w:val="24"/>
    </w:rPr>
  </w:style>
  <w:style w:type="paragraph" w:styleId="a6">
    <w:name w:val="No Spacing"/>
    <w:basedOn w:val="a"/>
    <w:link w:val="a8"/>
    <w:rsid w:val="001C5305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1C5305"/>
    <w:rPr>
      <w:sz w:val="28"/>
    </w:rPr>
  </w:style>
  <w:style w:type="character" w:customStyle="1" w:styleId="20">
    <w:name w:val="Заголовок 2 Знак"/>
    <w:basedOn w:val="1"/>
    <w:link w:val="2"/>
    <w:rsid w:val="001C5305"/>
    <w:rPr>
      <w:sz w:val="28"/>
    </w:rPr>
  </w:style>
  <w:style w:type="paragraph" w:customStyle="1" w:styleId="Default">
    <w:name w:val="Default"/>
    <w:link w:val="Default0"/>
    <w:rsid w:val="001C5305"/>
    <w:rPr>
      <w:rFonts w:ascii="Arial" w:hAnsi="Arial"/>
      <w:sz w:val="24"/>
    </w:rPr>
  </w:style>
  <w:style w:type="character" w:customStyle="1" w:styleId="Default0">
    <w:name w:val="Default"/>
    <w:link w:val="Default"/>
    <w:rsid w:val="001C5305"/>
    <w:rPr>
      <w:rFonts w:ascii="Arial" w:hAnsi="Arial"/>
      <w:sz w:val="24"/>
    </w:rPr>
  </w:style>
  <w:style w:type="character" w:customStyle="1" w:styleId="60">
    <w:name w:val="Заголовок 6 Знак"/>
    <w:basedOn w:val="1"/>
    <w:link w:val="6"/>
    <w:rsid w:val="001C5305"/>
    <w:rPr>
      <w:b/>
      <w:color w:val="595959"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7508-3FDF-4CF5-B83A-F9FD986F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2023-10-23T07:50:00Z</dcterms:created>
  <dcterms:modified xsi:type="dcterms:W3CDTF">2023-12-27T08:38:00Z</dcterms:modified>
</cp:coreProperties>
</file>