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90" w:rsidRDefault="00D10890" w:rsidP="00D10890">
      <w:pPr>
        <w:widowControl/>
        <w:suppressAutoHyphens/>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РОССИЙСКАЯ ФЕДЕРАЦИЯ</w:t>
      </w:r>
    </w:p>
    <w:p w:rsidR="00D10890" w:rsidRDefault="00D10890" w:rsidP="00D10890">
      <w:pPr>
        <w:widowControl/>
        <w:suppressAutoHyphens/>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 xml:space="preserve"> РОСТОВ</w:t>
      </w:r>
      <w:r w:rsidRPr="00E67E7A">
        <w:rPr>
          <w:rFonts w:ascii="Times New Roman" w:eastAsia="Times New Roman" w:hAnsi="Times New Roman" w:cs="Times New Roman"/>
          <w:b/>
          <w:color w:val="auto"/>
          <w:sz w:val="28"/>
          <w:szCs w:val="28"/>
          <w:lang w:eastAsia="zh-CN" w:bidi="ar-SA"/>
        </w:rPr>
        <w:t>СКОЙ ОБЛАСТИ</w:t>
      </w:r>
    </w:p>
    <w:p w:rsidR="00D10890" w:rsidRPr="00E67E7A" w:rsidRDefault="00D10890" w:rsidP="00D10890">
      <w:pPr>
        <w:widowControl/>
        <w:suppressAutoHyphens/>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МУНИЦИПАЛЬНОЕ ОБРАЗОВАНИЕ</w:t>
      </w:r>
    </w:p>
    <w:p w:rsidR="00E67E7A" w:rsidRPr="00E67E7A" w:rsidRDefault="00E67E7A" w:rsidP="00E67E7A">
      <w:pPr>
        <w:widowControl/>
        <w:suppressAutoHyphens/>
        <w:jc w:val="center"/>
        <w:rPr>
          <w:rFonts w:ascii="Times New Roman" w:eastAsia="Times New Roman" w:hAnsi="Times New Roman" w:cs="Times New Roman"/>
          <w:b/>
          <w:color w:val="auto"/>
          <w:sz w:val="28"/>
          <w:szCs w:val="28"/>
          <w:lang w:eastAsia="zh-CN" w:bidi="ar-SA"/>
        </w:rPr>
      </w:pPr>
      <w:r w:rsidRPr="00E67E7A">
        <w:rPr>
          <w:rFonts w:ascii="Times New Roman" w:eastAsia="Times New Roman" w:hAnsi="Times New Roman" w:cs="Times New Roman"/>
          <w:b/>
          <w:color w:val="auto"/>
          <w:sz w:val="28"/>
          <w:szCs w:val="28"/>
          <w:lang w:eastAsia="zh-CN" w:bidi="ar-SA"/>
        </w:rPr>
        <w:t>АДМИНИСТРАЦИЯ</w:t>
      </w:r>
    </w:p>
    <w:p w:rsidR="00E67E7A" w:rsidRPr="00E67E7A" w:rsidRDefault="00D10890" w:rsidP="00E67E7A">
      <w:pPr>
        <w:widowControl/>
        <w:suppressAutoHyphens/>
        <w:autoSpaceDE w:val="0"/>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«ШУМИЛИН</w:t>
      </w:r>
      <w:r w:rsidR="00E67E7A" w:rsidRPr="00E67E7A">
        <w:rPr>
          <w:rFonts w:ascii="Times New Roman" w:eastAsia="Times New Roman" w:hAnsi="Times New Roman" w:cs="Times New Roman"/>
          <w:b/>
          <w:color w:val="auto"/>
          <w:sz w:val="28"/>
          <w:szCs w:val="28"/>
          <w:lang w:eastAsia="zh-CN" w:bidi="ar-SA"/>
        </w:rPr>
        <w:t>СКОГО СЕЛЬСКОГО ПОСЕЛЕНИЯ</w:t>
      </w:r>
      <w:r>
        <w:rPr>
          <w:rFonts w:ascii="Times New Roman" w:eastAsia="Times New Roman" w:hAnsi="Times New Roman" w:cs="Times New Roman"/>
          <w:b/>
          <w:color w:val="auto"/>
          <w:sz w:val="28"/>
          <w:szCs w:val="28"/>
          <w:lang w:eastAsia="zh-CN" w:bidi="ar-SA"/>
        </w:rPr>
        <w:t>»</w:t>
      </w:r>
    </w:p>
    <w:p w:rsidR="00E67E7A" w:rsidRDefault="00E67E7A" w:rsidP="00E67E7A">
      <w:pPr>
        <w:widowControl/>
        <w:suppressAutoHyphens/>
        <w:autoSpaceDE w:val="0"/>
        <w:jc w:val="both"/>
        <w:rPr>
          <w:rFonts w:ascii="Times New Roman" w:eastAsia="Times New Roman" w:hAnsi="Times New Roman" w:cs="Times New Roman"/>
          <w:b/>
          <w:color w:val="auto"/>
          <w:sz w:val="28"/>
          <w:szCs w:val="28"/>
          <w:lang w:eastAsia="zh-CN" w:bidi="ar-SA"/>
        </w:rPr>
      </w:pPr>
    </w:p>
    <w:p w:rsidR="00F93425" w:rsidRPr="00E67E7A" w:rsidRDefault="00F93425" w:rsidP="00E67E7A">
      <w:pPr>
        <w:widowControl/>
        <w:suppressAutoHyphens/>
        <w:autoSpaceDE w:val="0"/>
        <w:jc w:val="both"/>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АДМИНИСТРАЦИЯ ШУМИЛИНСКОГО СЕЛЬСКОГО ПОСЕЛЕНИЯ</w:t>
      </w:r>
    </w:p>
    <w:p w:rsidR="00E67E7A" w:rsidRPr="00E67E7A" w:rsidRDefault="00E67E7A" w:rsidP="00E67E7A">
      <w:pPr>
        <w:widowControl/>
        <w:suppressAutoHyphens/>
        <w:autoSpaceDE w:val="0"/>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autoSpaceDE w:val="0"/>
        <w:jc w:val="center"/>
        <w:rPr>
          <w:rFonts w:ascii="Times New Roman" w:eastAsia="Times New Roman" w:hAnsi="Times New Roman" w:cs="Times New Roman"/>
          <w:b/>
          <w:color w:val="auto"/>
          <w:sz w:val="28"/>
          <w:szCs w:val="28"/>
          <w:lang w:eastAsia="zh-CN" w:bidi="ar-SA"/>
        </w:rPr>
      </w:pPr>
      <w:r w:rsidRPr="00E67E7A">
        <w:rPr>
          <w:rFonts w:ascii="Times New Roman" w:eastAsia="Times New Roman" w:hAnsi="Times New Roman" w:cs="Times New Roman"/>
          <w:b/>
          <w:color w:val="auto"/>
          <w:sz w:val="28"/>
          <w:szCs w:val="28"/>
          <w:lang w:eastAsia="zh-CN" w:bidi="ar-SA"/>
        </w:rPr>
        <w:t>ПОСТАНОВЛЕНИЕ</w:t>
      </w:r>
    </w:p>
    <w:p w:rsidR="00E67E7A" w:rsidRPr="00E67E7A" w:rsidRDefault="00E67E7A" w:rsidP="00E67E7A">
      <w:pPr>
        <w:widowControl/>
        <w:suppressAutoHyphens/>
        <w:autoSpaceDE w:val="0"/>
        <w:ind w:firstLine="567"/>
        <w:jc w:val="center"/>
        <w:rPr>
          <w:rFonts w:ascii="Times New Roman" w:eastAsia="Times New Roman" w:hAnsi="Times New Roman" w:cs="Times New Roman"/>
          <w:b/>
          <w:color w:val="auto"/>
          <w:sz w:val="28"/>
          <w:szCs w:val="28"/>
          <w:lang w:eastAsia="zh-CN" w:bidi="ar-SA"/>
        </w:rPr>
      </w:pPr>
    </w:p>
    <w:p w:rsidR="00E67E7A" w:rsidRDefault="00E67E7A" w:rsidP="00E67E7A">
      <w:pPr>
        <w:widowControl/>
        <w:suppressAutoHyphens/>
        <w:jc w:val="both"/>
        <w:rPr>
          <w:rFonts w:ascii="Times New Roman" w:eastAsia="Times New Roman" w:hAnsi="Times New Roman" w:cs="Times New Roman"/>
          <w:color w:val="auto"/>
          <w:sz w:val="28"/>
          <w:szCs w:val="28"/>
          <w:lang w:eastAsia="zh-CN" w:bidi="ar-SA"/>
        </w:rPr>
      </w:pPr>
      <w:r w:rsidRPr="00E67E7A">
        <w:rPr>
          <w:rFonts w:ascii="Times New Roman" w:eastAsia="Times New Roman" w:hAnsi="Times New Roman" w:cs="Times New Roman"/>
          <w:color w:val="auto"/>
          <w:sz w:val="28"/>
          <w:szCs w:val="28"/>
          <w:lang w:eastAsia="zh-CN" w:bidi="ar-SA"/>
        </w:rPr>
        <w:t xml:space="preserve"> </w:t>
      </w:r>
      <w:r w:rsidR="00CC1306">
        <w:rPr>
          <w:rFonts w:ascii="Times New Roman" w:eastAsia="Times New Roman" w:hAnsi="Times New Roman" w:cs="Times New Roman"/>
          <w:color w:val="auto"/>
          <w:sz w:val="28"/>
          <w:szCs w:val="28"/>
          <w:lang w:eastAsia="zh-CN" w:bidi="ar-SA"/>
        </w:rPr>
        <w:t>01.03.2022</w:t>
      </w:r>
      <w:r w:rsidR="00242A5E">
        <w:rPr>
          <w:rFonts w:ascii="Times New Roman" w:eastAsia="Times New Roman" w:hAnsi="Times New Roman" w:cs="Times New Roman"/>
          <w:color w:val="auto"/>
          <w:sz w:val="28"/>
          <w:szCs w:val="28"/>
          <w:lang w:eastAsia="zh-CN" w:bidi="ar-SA"/>
        </w:rPr>
        <w:t xml:space="preserve"> </w:t>
      </w:r>
      <w:r w:rsidRPr="00E67E7A">
        <w:rPr>
          <w:rFonts w:ascii="Times New Roman" w:eastAsia="Times New Roman" w:hAnsi="Times New Roman" w:cs="Times New Roman"/>
          <w:color w:val="auto"/>
          <w:sz w:val="28"/>
          <w:szCs w:val="28"/>
          <w:lang w:eastAsia="zh-CN" w:bidi="ar-SA"/>
        </w:rPr>
        <w:t xml:space="preserve">года </w:t>
      </w:r>
      <w:r w:rsidR="00F93425">
        <w:rPr>
          <w:rFonts w:ascii="Times New Roman" w:eastAsia="Times New Roman" w:hAnsi="Times New Roman" w:cs="Times New Roman"/>
          <w:color w:val="auto"/>
          <w:sz w:val="28"/>
          <w:szCs w:val="28"/>
          <w:lang w:eastAsia="zh-CN" w:bidi="ar-SA"/>
        </w:rPr>
        <w:t xml:space="preserve">                               </w:t>
      </w:r>
      <w:r w:rsidRPr="00E67E7A">
        <w:rPr>
          <w:rFonts w:ascii="Times New Roman" w:eastAsia="Times New Roman" w:hAnsi="Times New Roman" w:cs="Times New Roman"/>
          <w:color w:val="auto"/>
          <w:sz w:val="28"/>
          <w:szCs w:val="28"/>
          <w:lang w:eastAsia="zh-CN" w:bidi="ar-SA"/>
        </w:rPr>
        <w:t>№</w:t>
      </w:r>
      <w:r w:rsidR="00242A5E">
        <w:rPr>
          <w:rFonts w:ascii="Times New Roman" w:eastAsia="Times New Roman" w:hAnsi="Times New Roman" w:cs="Times New Roman"/>
          <w:color w:val="auto"/>
          <w:sz w:val="28"/>
          <w:szCs w:val="28"/>
          <w:lang w:eastAsia="zh-CN" w:bidi="ar-SA"/>
        </w:rPr>
        <w:t xml:space="preserve"> </w:t>
      </w:r>
      <w:r w:rsidR="00CC1306">
        <w:rPr>
          <w:rFonts w:ascii="Times New Roman" w:eastAsia="Times New Roman" w:hAnsi="Times New Roman" w:cs="Times New Roman"/>
          <w:color w:val="auto"/>
          <w:sz w:val="28"/>
          <w:szCs w:val="28"/>
          <w:lang w:eastAsia="zh-CN" w:bidi="ar-SA"/>
        </w:rPr>
        <w:t>15</w:t>
      </w:r>
      <w:r w:rsidR="00F93425">
        <w:rPr>
          <w:rFonts w:ascii="Times New Roman" w:eastAsia="Times New Roman" w:hAnsi="Times New Roman" w:cs="Times New Roman"/>
          <w:color w:val="auto"/>
          <w:sz w:val="28"/>
          <w:szCs w:val="28"/>
          <w:lang w:eastAsia="zh-CN" w:bidi="ar-SA"/>
        </w:rPr>
        <w:t xml:space="preserve">                             ст. Шумилинская</w:t>
      </w:r>
    </w:p>
    <w:p w:rsidR="00F93425" w:rsidRPr="00E67E7A" w:rsidRDefault="00F93425" w:rsidP="00E67E7A">
      <w:pPr>
        <w:widowControl/>
        <w:suppressAutoHyphens/>
        <w:jc w:val="both"/>
        <w:rPr>
          <w:rFonts w:ascii="Times New Roman" w:eastAsia="Times New Roman" w:hAnsi="Times New Roman" w:cs="Times New Roman"/>
          <w:color w:val="auto"/>
          <w:sz w:val="28"/>
          <w:szCs w:val="28"/>
          <w:lang w:eastAsia="zh-CN" w:bidi="ar-SA"/>
        </w:rPr>
      </w:pPr>
    </w:p>
    <w:p w:rsidR="00092BD1" w:rsidRPr="00E67E7A" w:rsidRDefault="00092BD1" w:rsidP="00E67E7A">
      <w:pPr>
        <w:pStyle w:val="20"/>
        <w:spacing w:line="240" w:lineRule="auto"/>
        <w:ind w:right="4813"/>
        <w:rPr>
          <w:rFonts w:ascii="Times New Roman" w:hAnsi="Times New Roman" w:cs="Times New Roman"/>
          <w:color w:val="auto"/>
          <w:sz w:val="28"/>
          <w:szCs w:val="28"/>
        </w:rPr>
      </w:pPr>
      <w:r w:rsidRPr="00E67E7A">
        <w:rPr>
          <w:rFonts w:ascii="Times New Roman" w:hAnsi="Times New Roman" w:cs="Times New Roman"/>
          <w:color w:val="auto"/>
          <w:sz w:val="28"/>
          <w:szCs w:val="28"/>
        </w:rPr>
        <w:t xml:space="preserve">Об утверждении Правил безопасной эксплуатации гидротехнических сооружений (прудов), расположенных на территории </w:t>
      </w:r>
      <w:r w:rsidR="00F93425">
        <w:rPr>
          <w:rFonts w:ascii="Times New Roman" w:hAnsi="Times New Roman" w:cs="Times New Roman"/>
          <w:color w:val="auto"/>
          <w:sz w:val="28"/>
          <w:szCs w:val="28"/>
        </w:rPr>
        <w:t>Шумилин</w:t>
      </w:r>
      <w:r w:rsidR="00E67E7A">
        <w:rPr>
          <w:rFonts w:ascii="Times New Roman" w:hAnsi="Times New Roman" w:cs="Times New Roman"/>
          <w:color w:val="auto"/>
          <w:sz w:val="28"/>
          <w:szCs w:val="28"/>
        </w:rPr>
        <w:t>ского</w:t>
      </w:r>
      <w:r w:rsidRPr="00E67E7A">
        <w:rPr>
          <w:rFonts w:ascii="Times New Roman" w:hAnsi="Times New Roman" w:cs="Times New Roman"/>
          <w:color w:val="auto"/>
          <w:sz w:val="28"/>
          <w:szCs w:val="28"/>
        </w:rPr>
        <w:t xml:space="preserve"> сельского поселения </w:t>
      </w:r>
      <w:r w:rsidR="00F93425">
        <w:rPr>
          <w:rFonts w:ascii="Times New Roman" w:hAnsi="Times New Roman" w:cs="Times New Roman"/>
          <w:color w:val="auto"/>
          <w:sz w:val="28"/>
          <w:szCs w:val="28"/>
        </w:rPr>
        <w:t>Верхнедон</w:t>
      </w:r>
      <w:r w:rsidR="00E67E7A">
        <w:rPr>
          <w:rFonts w:ascii="Times New Roman" w:hAnsi="Times New Roman" w:cs="Times New Roman"/>
          <w:color w:val="auto"/>
          <w:sz w:val="28"/>
          <w:szCs w:val="28"/>
        </w:rPr>
        <w:t>ского</w:t>
      </w:r>
      <w:r w:rsidRPr="00E67E7A">
        <w:rPr>
          <w:rFonts w:ascii="Times New Roman" w:hAnsi="Times New Roman" w:cs="Times New Roman"/>
          <w:color w:val="auto"/>
          <w:sz w:val="28"/>
          <w:szCs w:val="28"/>
        </w:rPr>
        <w:t xml:space="preserve"> района </w:t>
      </w:r>
      <w:r w:rsidR="00F93425">
        <w:rPr>
          <w:rFonts w:ascii="Times New Roman" w:hAnsi="Times New Roman" w:cs="Times New Roman"/>
          <w:color w:val="auto"/>
          <w:sz w:val="28"/>
          <w:szCs w:val="28"/>
        </w:rPr>
        <w:t>Ростов</w:t>
      </w:r>
      <w:r w:rsidR="00E67E7A">
        <w:rPr>
          <w:rFonts w:ascii="Times New Roman" w:hAnsi="Times New Roman" w:cs="Times New Roman"/>
          <w:color w:val="auto"/>
          <w:sz w:val="28"/>
          <w:szCs w:val="28"/>
        </w:rPr>
        <w:t>ской области</w:t>
      </w:r>
    </w:p>
    <w:p w:rsidR="00092BD1" w:rsidRPr="00E67E7A" w:rsidRDefault="00092BD1" w:rsidP="00092BD1">
      <w:pPr>
        <w:pStyle w:val="20"/>
        <w:spacing w:line="240" w:lineRule="auto"/>
        <w:ind w:right="5379"/>
        <w:rPr>
          <w:rFonts w:ascii="Times New Roman" w:hAnsi="Times New Roman" w:cs="Times New Roman"/>
          <w:color w:val="auto"/>
          <w:sz w:val="28"/>
          <w:szCs w:val="28"/>
        </w:rPr>
      </w:pPr>
    </w:p>
    <w:p w:rsidR="00340F8E" w:rsidRDefault="00340F8E" w:rsidP="00340F8E">
      <w:pPr>
        <w:ind w:right="104" w:firstLine="708"/>
        <w:jc w:val="both"/>
        <w:rPr>
          <w:rFonts w:ascii="Times New Roman" w:eastAsia="Times New Roman" w:hAnsi="Times New Roman" w:cs="Times New Roman"/>
          <w:color w:val="auto"/>
          <w:sz w:val="28"/>
          <w:szCs w:val="28"/>
          <w:lang w:eastAsia="en-US" w:bidi="ar-SA"/>
        </w:rPr>
      </w:pPr>
      <w:r w:rsidRPr="00340F8E">
        <w:rPr>
          <w:rFonts w:ascii="Times New Roman" w:eastAsia="Times New Roman" w:hAnsi="Times New Roman" w:cs="Times New Roman"/>
          <w:color w:val="auto"/>
          <w:sz w:val="28"/>
          <w:szCs w:val="28"/>
          <w:lang w:eastAsia="en-US" w:bidi="ar-SA"/>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10 января 2002 г. № 7-ФЗ «Об охране окружающей среды»</w:t>
      </w:r>
      <w:r w:rsidRPr="00340F8E">
        <w:rPr>
          <w:rFonts w:ascii="Calibri" w:eastAsia="Times New Roman" w:hAnsi="Calibri" w:cs="Times New Roman"/>
          <w:color w:val="auto"/>
          <w:sz w:val="28"/>
          <w:szCs w:val="28"/>
          <w:lang w:eastAsia="en-US" w:bidi="ar-SA"/>
        </w:rPr>
        <w:t xml:space="preserve">, </w:t>
      </w:r>
      <w:r w:rsidRPr="00340F8E">
        <w:rPr>
          <w:rFonts w:ascii="Times New Roman" w:eastAsia="Times New Roman" w:hAnsi="Times New Roman" w:cs="Times New Roman"/>
          <w:color w:val="auto"/>
          <w:sz w:val="28"/>
          <w:szCs w:val="28"/>
          <w:lang w:eastAsia="en-US" w:bidi="ar-SA"/>
        </w:rPr>
        <w:t>со ст. 9 Федерального закона от 21.07.1997 г. № 117-ФЗ «О безопасности гидротехнических сооружений», Приказом Ростехнадзора от 02.10.2015г. № 395,</w:t>
      </w:r>
      <w:r w:rsidR="00E67E7A">
        <w:rPr>
          <w:rFonts w:ascii="Times New Roman" w:eastAsia="Times New Roman" w:hAnsi="Times New Roman" w:cs="Times New Roman"/>
          <w:color w:val="auto"/>
          <w:sz w:val="28"/>
          <w:szCs w:val="28"/>
          <w:lang w:eastAsia="en-US" w:bidi="ar-SA"/>
        </w:rPr>
        <w:t xml:space="preserve"> Администрация </w:t>
      </w:r>
      <w:r w:rsidR="00F93425">
        <w:rPr>
          <w:rFonts w:ascii="Times New Roman" w:eastAsia="Times New Roman" w:hAnsi="Times New Roman" w:cs="Times New Roman"/>
          <w:color w:val="auto"/>
          <w:sz w:val="28"/>
          <w:szCs w:val="28"/>
          <w:lang w:eastAsia="en-US" w:bidi="ar-SA"/>
        </w:rPr>
        <w:t>Шумилин</w:t>
      </w:r>
      <w:r w:rsidR="00E67E7A">
        <w:rPr>
          <w:rFonts w:ascii="Times New Roman" w:eastAsia="Times New Roman" w:hAnsi="Times New Roman" w:cs="Times New Roman"/>
          <w:color w:val="auto"/>
          <w:sz w:val="28"/>
          <w:szCs w:val="28"/>
          <w:lang w:eastAsia="en-US" w:bidi="ar-SA"/>
        </w:rPr>
        <w:t xml:space="preserve">ского сельского поселения </w:t>
      </w:r>
      <w:r w:rsidR="00F93425">
        <w:rPr>
          <w:rFonts w:ascii="Times New Roman" w:eastAsia="Times New Roman" w:hAnsi="Times New Roman" w:cs="Times New Roman"/>
          <w:color w:val="auto"/>
          <w:sz w:val="28"/>
          <w:szCs w:val="28"/>
          <w:lang w:eastAsia="en-US" w:bidi="ar-SA"/>
        </w:rPr>
        <w:t>Верхнедон</w:t>
      </w:r>
      <w:r w:rsidR="00E67E7A">
        <w:rPr>
          <w:rFonts w:ascii="Times New Roman" w:eastAsia="Times New Roman" w:hAnsi="Times New Roman" w:cs="Times New Roman"/>
          <w:color w:val="auto"/>
          <w:sz w:val="28"/>
          <w:szCs w:val="28"/>
          <w:lang w:eastAsia="en-US" w:bidi="ar-SA"/>
        </w:rPr>
        <w:t xml:space="preserve">ского района </w:t>
      </w:r>
      <w:r w:rsidR="00F93425">
        <w:rPr>
          <w:rFonts w:ascii="Times New Roman" w:eastAsia="Times New Roman" w:hAnsi="Times New Roman" w:cs="Times New Roman"/>
          <w:color w:val="auto"/>
          <w:sz w:val="28"/>
          <w:szCs w:val="28"/>
          <w:lang w:eastAsia="en-US" w:bidi="ar-SA"/>
        </w:rPr>
        <w:t>Ростовс</w:t>
      </w:r>
      <w:r w:rsidR="00E67E7A">
        <w:rPr>
          <w:rFonts w:ascii="Times New Roman" w:eastAsia="Times New Roman" w:hAnsi="Times New Roman" w:cs="Times New Roman"/>
          <w:color w:val="auto"/>
          <w:sz w:val="28"/>
          <w:szCs w:val="28"/>
          <w:lang w:eastAsia="en-US" w:bidi="ar-SA"/>
        </w:rPr>
        <w:t>кой области</w:t>
      </w:r>
    </w:p>
    <w:p w:rsidR="00340F8E" w:rsidRDefault="00340F8E" w:rsidP="00340F8E">
      <w:pPr>
        <w:ind w:right="104" w:firstLine="708"/>
        <w:jc w:val="both"/>
        <w:rPr>
          <w:rFonts w:ascii="Times New Roman" w:eastAsia="Times New Roman" w:hAnsi="Times New Roman" w:cs="Times New Roman"/>
          <w:color w:val="auto"/>
          <w:sz w:val="28"/>
          <w:szCs w:val="28"/>
          <w:lang w:eastAsia="en-US" w:bidi="ar-SA"/>
        </w:rPr>
      </w:pPr>
    </w:p>
    <w:p w:rsidR="00E67E7A" w:rsidRDefault="00E67E7A" w:rsidP="00E67E7A">
      <w:pPr>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E67E7A" w:rsidRDefault="00E67E7A" w:rsidP="00E67E7A">
      <w:pPr>
        <w:ind w:firstLine="709"/>
        <w:jc w:val="center"/>
        <w:rPr>
          <w:rFonts w:ascii="Times New Roman" w:hAnsi="Times New Roman" w:cs="Times New Roman"/>
          <w:sz w:val="28"/>
          <w:szCs w:val="28"/>
        </w:rPr>
      </w:pPr>
    </w:p>
    <w:p w:rsidR="00340F8E" w:rsidRDefault="00340F8E" w:rsidP="00340F8E">
      <w:pPr>
        <w:ind w:right="104"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1. </w:t>
      </w:r>
      <w:r w:rsidRPr="00340F8E">
        <w:rPr>
          <w:rFonts w:ascii="Times New Roman" w:eastAsia="Times New Roman" w:hAnsi="Times New Roman" w:cs="Times New Roman"/>
          <w:color w:val="auto"/>
          <w:sz w:val="28"/>
          <w:szCs w:val="28"/>
          <w:lang w:eastAsia="en-US" w:bidi="ar-SA"/>
        </w:rPr>
        <w:t xml:space="preserve">Утвердить прилагаемые Правила безопасной эксплуатации гидротехнических сооружений (прудов), </w:t>
      </w:r>
      <w:r w:rsidR="00E67E7A" w:rsidRPr="00E67E7A">
        <w:rPr>
          <w:rFonts w:ascii="Times New Roman" w:eastAsia="Times New Roman" w:hAnsi="Times New Roman" w:cs="Times New Roman"/>
          <w:color w:val="auto"/>
          <w:sz w:val="28"/>
          <w:szCs w:val="28"/>
          <w:lang w:eastAsia="en-US"/>
        </w:rPr>
        <w:t xml:space="preserve">расположенных на территории </w:t>
      </w:r>
      <w:r w:rsidR="00F93425">
        <w:rPr>
          <w:rFonts w:ascii="Times New Roman" w:eastAsia="Times New Roman" w:hAnsi="Times New Roman" w:cs="Times New Roman"/>
          <w:color w:val="auto"/>
          <w:sz w:val="28"/>
          <w:szCs w:val="28"/>
          <w:lang w:eastAsia="en-US"/>
        </w:rPr>
        <w:t>Шумилин</w:t>
      </w:r>
      <w:r w:rsidR="00E67E7A" w:rsidRPr="00E67E7A">
        <w:rPr>
          <w:rFonts w:ascii="Times New Roman" w:eastAsia="Times New Roman" w:hAnsi="Times New Roman" w:cs="Times New Roman"/>
          <w:color w:val="auto"/>
          <w:sz w:val="28"/>
          <w:szCs w:val="28"/>
          <w:lang w:eastAsia="en-US"/>
        </w:rPr>
        <w:t xml:space="preserve">ского сельского поселения </w:t>
      </w:r>
      <w:r w:rsidR="00F93425">
        <w:rPr>
          <w:rFonts w:ascii="Times New Roman" w:eastAsia="Times New Roman" w:hAnsi="Times New Roman" w:cs="Times New Roman"/>
          <w:color w:val="auto"/>
          <w:sz w:val="28"/>
          <w:szCs w:val="28"/>
          <w:lang w:eastAsia="en-US"/>
        </w:rPr>
        <w:t>Верхнедон</w:t>
      </w:r>
      <w:r w:rsidR="00E67E7A" w:rsidRPr="00E67E7A">
        <w:rPr>
          <w:rFonts w:ascii="Times New Roman" w:eastAsia="Times New Roman" w:hAnsi="Times New Roman" w:cs="Times New Roman"/>
          <w:color w:val="auto"/>
          <w:sz w:val="28"/>
          <w:szCs w:val="28"/>
          <w:lang w:eastAsia="en-US"/>
        </w:rPr>
        <w:t xml:space="preserve">ского района </w:t>
      </w:r>
      <w:r w:rsidR="00F93425">
        <w:rPr>
          <w:rFonts w:ascii="Times New Roman" w:eastAsia="Times New Roman" w:hAnsi="Times New Roman" w:cs="Times New Roman"/>
          <w:color w:val="auto"/>
          <w:sz w:val="28"/>
          <w:szCs w:val="28"/>
          <w:lang w:eastAsia="en-US"/>
        </w:rPr>
        <w:t>Ростов</w:t>
      </w:r>
      <w:r w:rsidR="00E67E7A" w:rsidRPr="00E67E7A">
        <w:rPr>
          <w:rFonts w:ascii="Times New Roman" w:eastAsia="Times New Roman" w:hAnsi="Times New Roman" w:cs="Times New Roman"/>
          <w:color w:val="auto"/>
          <w:sz w:val="28"/>
          <w:szCs w:val="28"/>
          <w:lang w:eastAsia="en-US"/>
        </w:rPr>
        <w:t>ской области</w:t>
      </w:r>
      <w:r w:rsidRPr="00340F8E">
        <w:rPr>
          <w:rFonts w:ascii="Times New Roman" w:eastAsia="Times New Roman" w:hAnsi="Times New Roman" w:cs="Times New Roman"/>
          <w:color w:val="auto"/>
          <w:sz w:val="28"/>
          <w:szCs w:val="28"/>
          <w:lang w:eastAsia="en-US" w:bidi="ar-SA"/>
        </w:rPr>
        <w:t>.</w:t>
      </w:r>
    </w:p>
    <w:p w:rsidR="00E67E7A" w:rsidRPr="00E67E7A" w:rsidRDefault="00E67E7A" w:rsidP="00E67E7A">
      <w:pPr>
        <w:widowControl/>
        <w:ind w:firstLine="680"/>
        <w:jc w:val="both"/>
        <w:rPr>
          <w:rFonts w:ascii="Times New Roman" w:eastAsia="Times New Roman" w:hAnsi="Times New Roman" w:cs="Times New Roman"/>
          <w:color w:val="auto"/>
          <w:sz w:val="28"/>
          <w:szCs w:val="22"/>
          <w:lang w:bidi="ar-SA"/>
        </w:rPr>
      </w:pPr>
      <w:r w:rsidRPr="00E67E7A">
        <w:rPr>
          <w:rFonts w:ascii="Times New Roman" w:eastAsia="Times New Roman" w:hAnsi="Times New Roman" w:cs="Times New Roman"/>
          <w:color w:val="auto"/>
          <w:sz w:val="28"/>
          <w:szCs w:val="22"/>
          <w:lang w:bidi="ar-SA"/>
        </w:rPr>
        <w:t xml:space="preserve">2. Настоящее постановление разместить на официальном сайте Администрации </w:t>
      </w:r>
      <w:r w:rsidR="00F93425">
        <w:rPr>
          <w:rFonts w:ascii="Times New Roman" w:eastAsia="Times New Roman" w:hAnsi="Times New Roman" w:cs="Times New Roman"/>
          <w:color w:val="auto"/>
          <w:sz w:val="28"/>
          <w:szCs w:val="22"/>
          <w:lang w:bidi="ar-SA"/>
        </w:rPr>
        <w:t>Шумилин</w:t>
      </w:r>
      <w:r w:rsidRPr="00E67E7A">
        <w:rPr>
          <w:rFonts w:ascii="Times New Roman" w:eastAsia="Times New Roman" w:hAnsi="Times New Roman" w:cs="Times New Roman"/>
          <w:color w:val="auto"/>
          <w:sz w:val="28"/>
          <w:szCs w:val="22"/>
          <w:lang w:bidi="ar-SA"/>
        </w:rPr>
        <w:t xml:space="preserve">ского сельского поселения </w:t>
      </w:r>
      <w:r w:rsidR="00F93425">
        <w:rPr>
          <w:rFonts w:ascii="Times New Roman" w:eastAsia="Times New Roman" w:hAnsi="Times New Roman" w:cs="Times New Roman"/>
          <w:color w:val="auto"/>
          <w:sz w:val="28"/>
          <w:szCs w:val="22"/>
          <w:lang w:bidi="ar-SA"/>
        </w:rPr>
        <w:t>Верхнедон</w:t>
      </w:r>
      <w:r w:rsidRPr="00E67E7A">
        <w:rPr>
          <w:rFonts w:ascii="Times New Roman" w:eastAsia="Times New Roman" w:hAnsi="Times New Roman" w:cs="Times New Roman"/>
          <w:color w:val="auto"/>
          <w:sz w:val="28"/>
          <w:szCs w:val="22"/>
          <w:lang w:bidi="ar-SA"/>
        </w:rPr>
        <w:t xml:space="preserve">ского района </w:t>
      </w:r>
      <w:r w:rsidR="00F93425">
        <w:rPr>
          <w:rFonts w:ascii="Times New Roman" w:eastAsia="Times New Roman" w:hAnsi="Times New Roman" w:cs="Times New Roman"/>
          <w:color w:val="auto"/>
          <w:sz w:val="28"/>
          <w:szCs w:val="22"/>
          <w:lang w:bidi="ar-SA"/>
        </w:rPr>
        <w:t>Ростов</w:t>
      </w:r>
      <w:r w:rsidRPr="00E67E7A">
        <w:rPr>
          <w:rFonts w:ascii="Times New Roman" w:eastAsia="Times New Roman" w:hAnsi="Times New Roman" w:cs="Times New Roman"/>
          <w:color w:val="auto"/>
          <w:sz w:val="28"/>
          <w:szCs w:val="22"/>
          <w:lang w:bidi="ar-SA"/>
        </w:rPr>
        <w:t>ской области в сети «Интернет»</w:t>
      </w:r>
      <w:r>
        <w:rPr>
          <w:rFonts w:ascii="Times New Roman" w:eastAsia="Times New Roman" w:hAnsi="Times New Roman" w:cs="Times New Roman"/>
          <w:color w:val="auto"/>
          <w:sz w:val="28"/>
          <w:szCs w:val="22"/>
          <w:lang w:bidi="ar-SA"/>
        </w:rPr>
        <w:t>.</w:t>
      </w:r>
    </w:p>
    <w:p w:rsidR="00B034C7" w:rsidRDefault="00B034C7" w:rsidP="001C3419">
      <w:pPr>
        <w:ind w:right="-7"/>
        <w:rPr>
          <w:rFonts w:ascii="Times New Roman" w:eastAsia="Times New Roman" w:hAnsi="Times New Roman" w:cs="Times New Roman"/>
          <w:color w:val="auto"/>
          <w:sz w:val="28"/>
          <w:szCs w:val="28"/>
          <w:lang w:eastAsia="en-US" w:bidi="ar-SA"/>
        </w:rPr>
      </w:pPr>
    </w:p>
    <w:p w:rsidR="00E67E7A" w:rsidRDefault="00E67E7A" w:rsidP="001C3419">
      <w:pPr>
        <w:ind w:right="-7"/>
        <w:rPr>
          <w:rFonts w:ascii="Times New Roman" w:eastAsia="Times New Roman" w:hAnsi="Times New Roman" w:cs="Times New Roman"/>
          <w:color w:val="auto"/>
          <w:sz w:val="28"/>
          <w:szCs w:val="28"/>
          <w:lang w:eastAsia="en-US" w:bidi="ar-SA"/>
        </w:rPr>
      </w:pPr>
    </w:p>
    <w:p w:rsidR="00E67E7A" w:rsidRDefault="00E67E7A" w:rsidP="00E67E7A">
      <w:pPr>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F93425">
        <w:rPr>
          <w:rFonts w:ascii="Times New Roman" w:eastAsia="Times New Roman" w:hAnsi="Times New Roman" w:cs="Times New Roman"/>
          <w:sz w:val="28"/>
        </w:rPr>
        <w:t>Администрации</w:t>
      </w:r>
    </w:p>
    <w:p w:rsidR="00E67E7A" w:rsidRDefault="00F93425" w:rsidP="00E67E7A">
      <w:pPr>
        <w:rPr>
          <w:rFonts w:ascii="Times New Roman" w:eastAsia="Times New Roman" w:hAnsi="Times New Roman" w:cs="Times New Roman"/>
          <w:sz w:val="28"/>
        </w:rPr>
      </w:pPr>
      <w:r>
        <w:rPr>
          <w:rFonts w:ascii="Times New Roman" w:eastAsia="Times New Roman" w:hAnsi="Times New Roman" w:cs="Times New Roman"/>
          <w:sz w:val="28"/>
        </w:rPr>
        <w:t>Шумилин</w:t>
      </w:r>
      <w:r w:rsidR="00E67E7A">
        <w:rPr>
          <w:rFonts w:ascii="Times New Roman" w:eastAsia="Times New Roman" w:hAnsi="Times New Roman" w:cs="Times New Roman"/>
          <w:sz w:val="28"/>
        </w:rPr>
        <w:t>ского сельского поселения</w:t>
      </w:r>
      <w:r>
        <w:rPr>
          <w:rFonts w:ascii="Times New Roman" w:eastAsia="Times New Roman" w:hAnsi="Times New Roman" w:cs="Times New Roman"/>
          <w:sz w:val="28"/>
        </w:rPr>
        <w:t xml:space="preserve">                                   Н.В. Меджорина</w:t>
      </w:r>
    </w:p>
    <w:p w:rsidR="00E67E7A" w:rsidRDefault="00E67E7A" w:rsidP="00E67E7A">
      <w:pPr>
        <w:rPr>
          <w:rFonts w:ascii="Calibri" w:eastAsia="Calibri" w:hAnsi="Calibri" w:cs="Calibri"/>
        </w:rPr>
        <w:sectPr w:rsidR="00E67E7A" w:rsidSect="00E67E7A">
          <w:headerReference w:type="default" r:id="rId7"/>
          <w:type w:val="continuous"/>
          <w:pgSz w:w="11900" w:h="16840"/>
          <w:pgMar w:top="1134" w:right="850" w:bottom="1134" w:left="1701" w:header="0" w:footer="14300" w:gutter="0"/>
          <w:cols w:space="720"/>
          <w:noEndnote/>
          <w:docGrid w:linePitch="360"/>
        </w:sectPr>
      </w:pPr>
    </w:p>
    <w:p w:rsidR="00B034C7" w:rsidRPr="00E67E7A" w:rsidRDefault="00B034C7" w:rsidP="00E67E7A">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lastRenderedPageBreak/>
        <w:t>УТВЕРЖДЕН</w:t>
      </w:r>
      <w:r w:rsidR="00E67E7A" w:rsidRPr="00E67E7A">
        <w:rPr>
          <w:rFonts w:ascii="Times New Roman" w:eastAsia="Lucida Sans Unicode" w:hAnsi="Times New Roman" w:cs="Times New Roman"/>
          <w:color w:val="auto"/>
          <w:kern w:val="1"/>
          <w:sz w:val="28"/>
          <w:szCs w:val="28"/>
          <w:lang w:eastAsia="zh-CN" w:bidi="ar-SA"/>
        </w:rPr>
        <w:t>Ы</w:t>
      </w:r>
    </w:p>
    <w:p w:rsidR="00B034C7" w:rsidRPr="00E67E7A" w:rsidRDefault="00B034C7" w:rsidP="00E418FF">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 xml:space="preserve">Постановлением </w:t>
      </w:r>
      <w:r w:rsidR="00E67E7A" w:rsidRPr="00E67E7A">
        <w:rPr>
          <w:rFonts w:ascii="Times New Roman" w:eastAsia="Lucida Sans Unicode" w:hAnsi="Times New Roman" w:cs="Times New Roman"/>
          <w:color w:val="auto"/>
          <w:kern w:val="1"/>
          <w:sz w:val="28"/>
          <w:szCs w:val="28"/>
          <w:lang w:eastAsia="zh-CN" w:bidi="ar-SA"/>
        </w:rPr>
        <w:t>Администрации</w:t>
      </w:r>
    </w:p>
    <w:p w:rsidR="00E67E7A" w:rsidRPr="00E67E7A" w:rsidRDefault="00F93425" w:rsidP="00E418FF">
      <w:pPr>
        <w:suppressAutoHyphens/>
        <w:jc w:val="right"/>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Шумилин</w:t>
      </w:r>
      <w:r w:rsidR="00E418FF">
        <w:rPr>
          <w:rFonts w:ascii="Times New Roman" w:eastAsia="Lucida Sans Unicode" w:hAnsi="Times New Roman" w:cs="Times New Roman"/>
          <w:color w:val="auto"/>
          <w:kern w:val="1"/>
          <w:sz w:val="28"/>
          <w:szCs w:val="28"/>
          <w:lang w:eastAsia="zh-CN" w:bidi="ar-SA"/>
        </w:rPr>
        <w:t xml:space="preserve">ского сельского </w:t>
      </w:r>
      <w:r w:rsidR="00E67E7A" w:rsidRPr="00E67E7A">
        <w:rPr>
          <w:rFonts w:ascii="Times New Roman" w:eastAsia="Lucida Sans Unicode" w:hAnsi="Times New Roman" w:cs="Times New Roman"/>
          <w:color w:val="auto"/>
          <w:kern w:val="1"/>
          <w:sz w:val="28"/>
          <w:szCs w:val="28"/>
          <w:lang w:eastAsia="zh-CN" w:bidi="ar-SA"/>
        </w:rPr>
        <w:t>поселения</w:t>
      </w:r>
    </w:p>
    <w:p w:rsidR="00E67E7A" w:rsidRPr="00E67E7A" w:rsidRDefault="00F93425" w:rsidP="00E418FF">
      <w:pPr>
        <w:suppressAutoHyphens/>
        <w:jc w:val="right"/>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Верхнедон</w:t>
      </w:r>
      <w:r w:rsidR="00E67E7A">
        <w:rPr>
          <w:rFonts w:ascii="Times New Roman" w:eastAsia="Lucida Sans Unicode" w:hAnsi="Times New Roman" w:cs="Times New Roman"/>
          <w:color w:val="auto"/>
          <w:kern w:val="1"/>
          <w:sz w:val="28"/>
          <w:szCs w:val="28"/>
          <w:lang w:eastAsia="zh-CN" w:bidi="ar-SA"/>
        </w:rPr>
        <w:t xml:space="preserve">ского района </w:t>
      </w:r>
      <w:r>
        <w:rPr>
          <w:rFonts w:ascii="Times New Roman" w:eastAsia="Lucida Sans Unicode" w:hAnsi="Times New Roman" w:cs="Times New Roman"/>
          <w:color w:val="auto"/>
          <w:kern w:val="1"/>
          <w:sz w:val="28"/>
          <w:szCs w:val="28"/>
          <w:lang w:eastAsia="zh-CN" w:bidi="ar-SA"/>
        </w:rPr>
        <w:t>Ростов</w:t>
      </w:r>
      <w:r w:rsidR="00E67E7A">
        <w:rPr>
          <w:rFonts w:ascii="Times New Roman" w:eastAsia="Lucida Sans Unicode" w:hAnsi="Times New Roman" w:cs="Times New Roman"/>
          <w:color w:val="auto"/>
          <w:kern w:val="1"/>
          <w:sz w:val="28"/>
          <w:szCs w:val="28"/>
          <w:lang w:eastAsia="zh-CN" w:bidi="ar-SA"/>
        </w:rPr>
        <w:t xml:space="preserve">ской </w:t>
      </w:r>
      <w:r w:rsidR="00E67E7A" w:rsidRPr="00E67E7A">
        <w:rPr>
          <w:rFonts w:ascii="Times New Roman" w:eastAsia="Lucida Sans Unicode" w:hAnsi="Times New Roman" w:cs="Times New Roman"/>
          <w:color w:val="auto"/>
          <w:kern w:val="1"/>
          <w:sz w:val="28"/>
          <w:szCs w:val="28"/>
          <w:lang w:eastAsia="zh-CN" w:bidi="ar-SA"/>
        </w:rPr>
        <w:t>области</w:t>
      </w:r>
    </w:p>
    <w:p w:rsidR="00B034C7" w:rsidRPr="00E67E7A" w:rsidRDefault="00184441" w:rsidP="00E67E7A">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 xml:space="preserve">от </w:t>
      </w:r>
      <w:r w:rsidR="00CC1306">
        <w:rPr>
          <w:rFonts w:ascii="Times New Roman" w:eastAsia="Lucida Sans Unicode" w:hAnsi="Times New Roman" w:cs="Times New Roman"/>
          <w:color w:val="auto"/>
          <w:kern w:val="1"/>
          <w:sz w:val="28"/>
          <w:szCs w:val="28"/>
          <w:lang w:eastAsia="zh-CN" w:bidi="ar-SA"/>
        </w:rPr>
        <w:t>01.03.2022</w:t>
      </w:r>
      <w:r w:rsidR="00242A5E">
        <w:rPr>
          <w:rFonts w:ascii="Times New Roman" w:eastAsia="Lucida Sans Unicode" w:hAnsi="Times New Roman" w:cs="Times New Roman"/>
          <w:color w:val="auto"/>
          <w:kern w:val="1"/>
          <w:sz w:val="28"/>
          <w:szCs w:val="28"/>
          <w:lang w:eastAsia="zh-CN" w:bidi="ar-SA"/>
        </w:rPr>
        <w:t xml:space="preserve"> года</w:t>
      </w:r>
      <w:r w:rsidR="00B034C7" w:rsidRPr="00E67E7A">
        <w:rPr>
          <w:rFonts w:ascii="Times New Roman" w:eastAsia="Lucida Sans Unicode" w:hAnsi="Times New Roman" w:cs="Times New Roman"/>
          <w:color w:val="auto"/>
          <w:kern w:val="1"/>
          <w:sz w:val="28"/>
          <w:szCs w:val="28"/>
          <w:lang w:eastAsia="zh-CN" w:bidi="ar-SA"/>
        </w:rPr>
        <w:t xml:space="preserve"> №</w:t>
      </w:r>
      <w:r w:rsidR="00CC1306">
        <w:rPr>
          <w:rFonts w:ascii="Times New Roman" w:eastAsia="Lucida Sans Unicode" w:hAnsi="Times New Roman" w:cs="Times New Roman"/>
          <w:color w:val="auto"/>
          <w:kern w:val="1"/>
          <w:sz w:val="28"/>
          <w:szCs w:val="28"/>
          <w:lang w:eastAsia="zh-CN" w:bidi="ar-SA"/>
        </w:rPr>
        <w:t xml:space="preserve"> 15</w:t>
      </w:r>
    </w:p>
    <w:p w:rsidR="00184441" w:rsidRDefault="00184441" w:rsidP="00184441">
      <w:pPr>
        <w:suppressAutoHyphens/>
        <w:jc w:val="both"/>
        <w:rPr>
          <w:rFonts w:ascii="Times New Roman" w:eastAsia="Lucida Sans Unicode" w:hAnsi="Times New Roman" w:cs="Times New Roman"/>
          <w:color w:val="auto"/>
          <w:kern w:val="1"/>
          <w:lang w:eastAsia="zh-CN" w:bidi="ar-SA"/>
        </w:rPr>
      </w:pPr>
    </w:p>
    <w:p w:rsidR="00184441" w:rsidRDefault="00184441" w:rsidP="00184441">
      <w:pPr>
        <w:suppressAutoHyphens/>
        <w:jc w:val="both"/>
        <w:rPr>
          <w:rFonts w:ascii="Times New Roman" w:eastAsia="Lucida Sans Unicode" w:hAnsi="Times New Roman" w:cs="Times New Roman"/>
          <w:color w:val="auto"/>
          <w:kern w:val="1"/>
          <w:lang w:eastAsia="zh-CN" w:bidi="ar-SA"/>
        </w:rPr>
      </w:pPr>
    </w:p>
    <w:p w:rsidR="00242A5E" w:rsidRDefault="00242A5E" w:rsidP="00184441">
      <w:pPr>
        <w:suppressAutoHyphens/>
        <w:jc w:val="both"/>
        <w:rPr>
          <w:rFonts w:ascii="Times New Roman" w:eastAsia="Lucida Sans Unicode" w:hAnsi="Times New Roman" w:cs="Times New Roman"/>
          <w:color w:val="auto"/>
          <w:kern w:val="1"/>
          <w:lang w:eastAsia="zh-CN" w:bidi="ar-SA"/>
        </w:rPr>
      </w:pPr>
    </w:p>
    <w:p w:rsidR="00184441" w:rsidRPr="00184441" w:rsidRDefault="00E67E7A" w:rsidP="00184441">
      <w:pPr>
        <w:suppressAutoHyphens/>
        <w:contextualSpacing/>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Правила</w:t>
      </w:r>
    </w:p>
    <w:p w:rsidR="00E67E7A" w:rsidRDefault="00184441" w:rsidP="00184441">
      <w:pPr>
        <w:suppressAutoHyphens/>
        <w:contextualSpacing/>
        <w:jc w:val="center"/>
        <w:rPr>
          <w:rFonts w:ascii="Times New Roman" w:eastAsia="Lucida Sans Unicode" w:hAnsi="Times New Roman" w:cs="Times New Roman"/>
          <w:b/>
          <w:color w:val="auto"/>
          <w:kern w:val="1"/>
          <w:sz w:val="28"/>
          <w:szCs w:val="28"/>
          <w:lang w:eastAsia="zh-CN"/>
        </w:rPr>
      </w:pPr>
      <w:r>
        <w:rPr>
          <w:rFonts w:ascii="Times New Roman" w:eastAsia="Lucida Sans Unicode" w:hAnsi="Times New Roman" w:cs="Times New Roman"/>
          <w:b/>
          <w:color w:val="auto"/>
          <w:kern w:val="1"/>
          <w:sz w:val="28"/>
          <w:szCs w:val="28"/>
          <w:lang w:eastAsia="zh-CN" w:bidi="ar-SA"/>
        </w:rPr>
        <w:t xml:space="preserve">эксплуатации гидротехнических </w:t>
      </w:r>
      <w:r w:rsidR="007A6A2A" w:rsidRPr="00184441">
        <w:rPr>
          <w:rFonts w:ascii="Times New Roman" w:eastAsia="Lucida Sans Unicode" w:hAnsi="Times New Roman" w:cs="Times New Roman"/>
          <w:b/>
          <w:color w:val="auto"/>
          <w:kern w:val="1"/>
          <w:sz w:val="28"/>
          <w:szCs w:val="28"/>
          <w:lang w:eastAsia="zh-CN" w:bidi="ar-SA"/>
        </w:rPr>
        <w:t>сооружений (</w:t>
      </w:r>
      <w:r>
        <w:rPr>
          <w:rFonts w:ascii="Times New Roman" w:eastAsia="Lucida Sans Unicode" w:hAnsi="Times New Roman" w:cs="Times New Roman"/>
          <w:b/>
          <w:color w:val="auto"/>
          <w:kern w:val="1"/>
          <w:sz w:val="28"/>
          <w:szCs w:val="28"/>
          <w:lang w:eastAsia="zh-CN" w:bidi="ar-SA"/>
        </w:rPr>
        <w:t>прудов</w:t>
      </w:r>
      <w:r w:rsidR="007A6A2A" w:rsidRPr="00184441">
        <w:rPr>
          <w:rFonts w:ascii="Times New Roman" w:eastAsia="Lucida Sans Unicode" w:hAnsi="Times New Roman" w:cs="Times New Roman"/>
          <w:b/>
          <w:color w:val="auto"/>
          <w:kern w:val="1"/>
          <w:sz w:val="28"/>
          <w:szCs w:val="28"/>
          <w:lang w:eastAsia="zh-CN" w:bidi="ar-SA"/>
        </w:rPr>
        <w:t xml:space="preserve">), </w:t>
      </w:r>
      <w:r w:rsidR="00E67E7A" w:rsidRPr="00E67E7A">
        <w:rPr>
          <w:rFonts w:ascii="Times New Roman" w:eastAsia="Lucida Sans Unicode" w:hAnsi="Times New Roman" w:cs="Times New Roman"/>
          <w:b/>
          <w:color w:val="auto"/>
          <w:kern w:val="1"/>
          <w:sz w:val="28"/>
          <w:szCs w:val="28"/>
          <w:lang w:eastAsia="zh-CN"/>
        </w:rPr>
        <w:t xml:space="preserve">расположенных </w:t>
      </w:r>
    </w:p>
    <w:p w:rsidR="00E67E7A" w:rsidRDefault="00E67E7A" w:rsidP="00184441">
      <w:pPr>
        <w:suppressAutoHyphens/>
        <w:contextualSpacing/>
        <w:jc w:val="center"/>
        <w:rPr>
          <w:rFonts w:ascii="Times New Roman" w:eastAsia="Lucida Sans Unicode" w:hAnsi="Times New Roman" w:cs="Times New Roman"/>
          <w:b/>
          <w:color w:val="auto"/>
          <w:kern w:val="1"/>
          <w:sz w:val="28"/>
          <w:szCs w:val="28"/>
          <w:lang w:eastAsia="zh-CN"/>
        </w:rPr>
      </w:pPr>
      <w:r w:rsidRPr="00E67E7A">
        <w:rPr>
          <w:rFonts w:ascii="Times New Roman" w:eastAsia="Lucida Sans Unicode" w:hAnsi="Times New Roman" w:cs="Times New Roman"/>
          <w:b/>
          <w:color w:val="auto"/>
          <w:kern w:val="1"/>
          <w:sz w:val="28"/>
          <w:szCs w:val="28"/>
          <w:lang w:eastAsia="zh-CN"/>
        </w:rPr>
        <w:t xml:space="preserve">на территории </w:t>
      </w:r>
      <w:r w:rsidR="00F93425">
        <w:rPr>
          <w:rFonts w:ascii="Times New Roman" w:eastAsia="Lucida Sans Unicode" w:hAnsi="Times New Roman" w:cs="Times New Roman"/>
          <w:b/>
          <w:color w:val="auto"/>
          <w:kern w:val="1"/>
          <w:sz w:val="28"/>
          <w:szCs w:val="28"/>
          <w:lang w:eastAsia="zh-CN"/>
        </w:rPr>
        <w:t>Шумилин</w:t>
      </w:r>
      <w:r w:rsidRPr="00E67E7A">
        <w:rPr>
          <w:rFonts w:ascii="Times New Roman" w:eastAsia="Lucida Sans Unicode" w:hAnsi="Times New Roman" w:cs="Times New Roman"/>
          <w:b/>
          <w:color w:val="auto"/>
          <w:kern w:val="1"/>
          <w:sz w:val="28"/>
          <w:szCs w:val="28"/>
          <w:lang w:eastAsia="zh-CN"/>
        </w:rPr>
        <w:t xml:space="preserve">ского сельского поселения </w:t>
      </w:r>
    </w:p>
    <w:p w:rsidR="00184441" w:rsidRDefault="00F93425" w:rsidP="00184441">
      <w:pPr>
        <w:suppressAutoHyphens/>
        <w:contextualSpacing/>
        <w:jc w:val="center"/>
        <w:rPr>
          <w:rFonts w:ascii="Times New Roman" w:eastAsia="Lucida Sans Unicode" w:hAnsi="Times New Roman" w:cs="Times New Roman"/>
          <w:b/>
          <w:color w:val="auto"/>
          <w:kern w:val="1"/>
          <w:sz w:val="28"/>
          <w:szCs w:val="28"/>
          <w:lang w:eastAsia="zh-CN"/>
        </w:rPr>
      </w:pPr>
      <w:r>
        <w:rPr>
          <w:rFonts w:ascii="Times New Roman" w:eastAsia="Lucida Sans Unicode" w:hAnsi="Times New Roman" w:cs="Times New Roman"/>
          <w:b/>
          <w:color w:val="auto"/>
          <w:kern w:val="1"/>
          <w:sz w:val="28"/>
          <w:szCs w:val="28"/>
          <w:lang w:eastAsia="zh-CN"/>
        </w:rPr>
        <w:t>Верхнедон</w:t>
      </w:r>
      <w:r w:rsidR="00E67E7A" w:rsidRPr="00E67E7A">
        <w:rPr>
          <w:rFonts w:ascii="Times New Roman" w:eastAsia="Lucida Sans Unicode" w:hAnsi="Times New Roman" w:cs="Times New Roman"/>
          <w:b/>
          <w:color w:val="auto"/>
          <w:kern w:val="1"/>
          <w:sz w:val="28"/>
          <w:szCs w:val="28"/>
          <w:lang w:eastAsia="zh-CN"/>
        </w:rPr>
        <w:t xml:space="preserve">ского района </w:t>
      </w:r>
      <w:r>
        <w:rPr>
          <w:rFonts w:ascii="Times New Roman" w:eastAsia="Lucida Sans Unicode" w:hAnsi="Times New Roman" w:cs="Times New Roman"/>
          <w:b/>
          <w:color w:val="auto"/>
          <w:kern w:val="1"/>
          <w:sz w:val="28"/>
          <w:szCs w:val="28"/>
          <w:lang w:eastAsia="zh-CN"/>
        </w:rPr>
        <w:t>Ростов</w:t>
      </w:r>
      <w:r w:rsidR="00E67E7A" w:rsidRPr="00E67E7A">
        <w:rPr>
          <w:rFonts w:ascii="Times New Roman" w:eastAsia="Lucida Sans Unicode" w:hAnsi="Times New Roman" w:cs="Times New Roman"/>
          <w:b/>
          <w:color w:val="auto"/>
          <w:kern w:val="1"/>
          <w:sz w:val="28"/>
          <w:szCs w:val="28"/>
          <w:lang w:eastAsia="zh-CN"/>
        </w:rPr>
        <w:t>ской области</w:t>
      </w:r>
    </w:p>
    <w:p w:rsidR="00E67E7A" w:rsidRPr="00184441" w:rsidRDefault="00E67E7A" w:rsidP="00184441">
      <w:pPr>
        <w:suppressAutoHyphens/>
        <w:contextualSpacing/>
        <w:jc w:val="center"/>
        <w:rPr>
          <w:rFonts w:ascii="Times New Roman" w:eastAsia="Lucida Sans Unicode" w:hAnsi="Times New Roman" w:cs="Times New Roman"/>
          <w:color w:val="auto"/>
          <w:kern w:val="1"/>
          <w:sz w:val="28"/>
          <w:szCs w:val="28"/>
          <w:lang w:eastAsia="zh-CN" w:bidi="ar-SA"/>
        </w:rPr>
      </w:pPr>
    </w:p>
    <w:p w:rsidR="00184441" w:rsidRPr="00184441" w:rsidRDefault="00184441" w:rsidP="00184441">
      <w:pPr>
        <w:widowControl/>
        <w:numPr>
          <w:ilvl w:val="0"/>
          <w:numId w:val="4"/>
        </w:numPr>
        <w:suppressAutoHyphens/>
        <w:spacing w:after="200" w:line="276" w:lineRule="auto"/>
        <w:contextualSpacing/>
        <w:jc w:val="center"/>
        <w:rPr>
          <w:rFonts w:ascii="Times New Roman" w:eastAsia="Calibri" w:hAnsi="Times New Roman" w:cs="Times New Roman"/>
          <w:b/>
          <w:color w:val="auto"/>
          <w:sz w:val="28"/>
          <w:szCs w:val="28"/>
          <w:lang w:eastAsia="en-US" w:bidi="ar-SA"/>
        </w:rPr>
      </w:pPr>
      <w:r w:rsidRPr="00184441">
        <w:rPr>
          <w:rFonts w:ascii="Times New Roman" w:eastAsia="Calibri" w:hAnsi="Times New Roman" w:cs="Times New Roman"/>
          <w:b/>
          <w:color w:val="auto"/>
          <w:sz w:val="28"/>
          <w:szCs w:val="28"/>
          <w:lang w:eastAsia="en-US" w:bidi="ar-SA"/>
        </w:rPr>
        <w:t>Общие положения</w:t>
      </w:r>
    </w:p>
    <w:p w:rsid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Настоящее п</w:t>
      </w:r>
      <w:r>
        <w:rPr>
          <w:rFonts w:ascii="Times New Roman" w:eastAsia="Lucida Sans Unicode" w:hAnsi="Times New Roman" w:cs="Times New Roman"/>
          <w:color w:val="auto"/>
          <w:kern w:val="1"/>
          <w:sz w:val="28"/>
          <w:szCs w:val="28"/>
          <w:lang w:eastAsia="zh-CN" w:bidi="ar-SA"/>
        </w:rPr>
        <w:t xml:space="preserve">равило безопасной эксплуатации </w:t>
      </w:r>
      <w:r w:rsidRPr="00184441">
        <w:rPr>
          <w:rFonts w:ascii="Times New Roman" w:eastAsia="Lucida Sans Unicode" w:hAnsi="Times New Roman" w:cs="Times New Roman"/>
          <w:color w:val="auto"/>
          <w:kern w:val="1"/>
          <w:sz w:val="28"/>
          <w:szCs w:val="28"/>
          <w:lang w:eastAsia="zh-CN" w:bidi="ar-SA"/>
        </w:rPr>
        <w:t xml:space="preserve">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w:t>
      </w:r>
      <w:r w:rsidR="007A6A2A" w:rsidRPr="00184441">
        <w:rPr>
          <w:rFonts w:ascii="Times New Roman" w:eastAsia="Lucida Sans Unicode" w:hAnsi="Times New Roman" w:cs="Times New Roman"/>
          <w:color w:val="auto"/>
          <w:kern w:val="1"/>
          <w:sz w:val="28"/>
          <w:szCs w:val="28"/>
          <w:lang w:eastAsia="zh-CN" w:bidi="ar-SA"/>
        </w:rPr>
        <w:t>судоходных и</w:t>
      </w:r>
      <w:r w:rsidRPr="00184441">
        <w:rPr>
          <w:rFonts w:ascii="Times New Roman" w:eastAsia="Lucida Sans Unicode" w:hAnsi="Times New Roman" w:cs="Times New Roman"/>
          <w:color w:val="auto"/>
          <w:kern w:val="1"/>
          <w:sz w:val="28"/>
          <w:szCs w:val="28"/>
          <w:lang w:eastAsia="zh-CN" w:bidi="ar-SA"/>
        </w:rPr>
        <w:t xml:space="preserve">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№395.</w:t>
      </w:r>
    </w:p>
    <w:p w:rsidR="00184441" w:rsidRPr="00E67E7A" w:rsidRDefault="007A6A2A" w:rsidP="00E67E7A">
      <w:pPr>
        <w:suppressAutoHyphens/>
        <w:ind w:firstLine="851"/>
        <w:jc w:val="both"/>
        <w:rPr>
          <w:rFonts w:ascii="Times New Roman" w:eastAsia="Lucida Sans Unicode" w:hAnsi="Times New Roman" w:cs="Times New Roman"/>
          <w:color w:val="auto"/>
          <w:kern w:val="1"/>
          <w:sz w:val="28"/>
          <w:szCs w:val="28"/>
          <w:lang w:eastAsia="zh-CN"/>
        </w:rPr>
      </w:pPr>
      <w:r w:rsidRPr="00184441">
        <w:rPr>
          <w:rFonts w:ascii="Times New Roman" w:eastAsia="Lucida Sans Unicode" w:hAnsi="Times New Roman" w:cs="Times New Roman"/>
          <w:color w:val="auto"/>
          <w:kern w:val="1"/>
          <w:sz w:val="28"/>
          <w:szCs w:val="28"/>
          <w:lang w:eastAsia="zh-CN" w:bidi="ar-SA"/>
        </w:rPr>
        <w:t>Собственником гидротехнического сооружения является</w:t>
      </w:r>
      <w:r w:rsidR="00E67E7A">
        <w:rPr>
          <w:rFonts w:ascii="Times New Roman" w:eastAsia="Lucida Sans Unicode" w:hAnsi="Times New Roman" w:cs="Times New Roman"/>
          <w:color w:val="auto"/>
          <w:kern w:val="1"/>
          <w:sz w:val="28"/>
          <w:szCs w:val="28"/>
          <w:lang w:eastAsia="zh-CN" w:bidi="ar-SA"/>
        </w:rPr>
        <w:t xml:space="preserve"> муниципальное образование </w:t>
      </w:r>
      <w:r w:rsidR="00F93425">
        <w:rPr>
          <w:rFonts w:ascii="Times New Roman" w:eastAsia="Lucida Sans Unicode" w:hAnsi="Times New Roman" w:cs="Times New Roman"/>
          <w:color w:val="auto"/>
          <w:kern w:val="1"/>
          <w:sz w:val="28"/>
          <w:szCs w:val="28"/>
          <w:lang w:eastAsia="zh-CN"/>
        </w:rPr>
        <w:t>Шумилин</w:t>
      </w:r>
      <w:r w:rsidR="00E67E7A" w:rsidRPr="00E67E7A">
        <w:rPr>
          <w:rFonts w:ascii="Times New Roman" w:eastAsia="Lucida Sans Unicode" w:hAnsi="Times New Roman" w:cs="Times New Roman"/>
          <w:color w:val="auto"/>
          <w:kern w:val="1"/>
          <w:sz w:val="28"/>
          <w:szCs w:val="28"/>
          <w:lang w:eastAsia="zh-CN"/>
        </w:rPr>
        <w:t xml:space="preserve">ское сельское поселение </w:t>
      </w:r>
      <w:r w:rsidR="00F93425">
        <w:rPr>
          <w:rFonts w:ascii="Times New Roman" w:eastAsia="Lucida Sans Unicode" w:hAnsi="Times New Roman" w:cs="Times New Roman"/>
          <w:color w:val="auto"/>
          <w:kern w:val="1"/>
          <w:sz w:val="28"/>
          <w:szCs w:val="28"/>
          <w:lang w:eastAsia="zh-CN"/>
        </w:rPr>
        <w:t>Верхнедон</w:t>
      </w:r>
      <w:r w:rsidR="00E67E7A" w:rsidRPr="00E67E7A">
        <w:rPr>
          <w:rFonts w:ascii="Times New Roman" w:eastAsia="Lucida Sans Unicode" w:hAnsi="Times New Roman" w:cs="Times New Roman"/>
          <w:color w:val="auto"/>
          <w:kern w:val="1"/>
          <w:sz w:val="28"/>
          <w:szCs w:val="28"/>
          <w:lang w:eastAsia="zh-CN"/>
        </w:rPr>
        <w:t xml:space="preserve">ского района </w:t>
      </w:r>
      <w:r w:rsidR="00F93425">
        <w:rPr>
          <w:rFonts w:ascii="Times New Roman" w:eastAsia="Lucida Sans Unicode" w:hAnsi="Times New Roman" w:cs="Times New Roman"/>
          <w:color w:val="auto"/>
          <w:kern w:val="1"/>
          <w:sz w:val="28"/>
          <w:szCs w:val="28"/>
          <w:lang w:eastAsia="zh-CN"/>
        </w:rPr>
        <w:t>Ростовс</w:t>
      </w:r>
      <w:r w:rsidR="00E67E7A" w:rsidRPr="00E67E7A">
        <w:rPr>
          <w:rFonts w:ascii="Times New Roman" w:eastAsia="Lucida Sans Unicode" w:hAnsi="Times New Roman" w:cs="Times New Roman"/>
          <w:color w:val="auto"/>
          <w:kern w:val="1"/>
          <w:sz w:val="28"/>
          <w:szCs w:val="28"/>
          <w:lang w:eastAsia="zh-CN"/>
        </w:rPr>
        <w:t>кой области</w:t>
      </w:r>
      <w:r w:rsidR="00E67E7A">
        <w:rPr>
          <w:rFonts w:ascii="Times New Roman" w:eastAsia="Lucida Sans Unicode" w:hAnsi="Times New Roman" w:cs="Times New Roman"/>
          <w:color w:val="auto"/>
          <w:kern w:val="1"/>
          <w:sz w:val="28"/>
          <w:szCs w:val="28"/>
          <w:lang w:eastAsia="zh-CN"/>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Состав и количество персонала </w:t>
      </w:r>
      <w:r w:rsidR="007A6A2A" w:rsidRPr="00184441">
        <w:rPr>
          <w:rFonts w:ascii="Times New Roman" w:eastAsia="Lucida Sans Unicode" w:hAnsi="Times New Roman" w:cs="Times New Roman"/>
          <w:color w:val="auto"/>
          <w:kern w:val="1"/>
          <w:sz w:val="28"/>
          <w:szCs w:val="28"/>
          <w:lang w:eastAsia="zh-CN" w:bidi="ar-SA"/>
        </w:rPr>
        <w:t>определяется проектом</w:t>
      </w:r>
      <w:r w:rsidRPr="00184441">
        <w:rPr>
          <w:rFonts w:ascii="Times New Roman" w:eastAsia="Lucida Sans Unicode" w:hAnsi="Times New Roman" w:cs="Times New Roman"/>
          <w:color w:val="auto"/>
          <w:kern w:val="1"/>
          <w:sz w:val="28"/>
          <w:szCs w:val="28"/>
          <w:lang w:eastAsia="zh-CN" w:bidi="ar-SA"/>
        </w:rPr>
        <w:t xml:space="preserve"> в зависимости от класса ГТС и объема эксплуатационных работ, обеспечивающих безопасность ГТС.</w:t>
      </w:r>
    </w:p>
    <w:p w:rsidR="00184441" w:rsidRPr="00184441" w:rsidRDefault="00E67E7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Глава муниципального образования</w:t>
      </w:r>
      <w:r w:rsidR="003B01F9">
        <w:rPr>
          <w:rFonts w:ascii="Times New Roman" w:eastAsia="Lucida Sans Unicode" w:hAnsi="Times New Roman" w:cs="Times New Roman"/>
          <w:color w:val="auto"/>
          <w:kern w:val="1"/>
          <w:sz w:val="28"/>
          <w:szCs w:val="28"/>
          <w:lang w:eastAsia="zh-CN" w:bidi="ar-SA"/>
        </w:rPr>
        <w:t xml:space="preserve"> Шумилин</w:t>
      </w:r>
      <w:r>
        <w:rPr>
          <w:rFonts w:ascii="Times New Roman" w:eastAsia="Lucida Sans Unicode" w:hAnsi="Times New Roman" w:cs="Times New Roman"/>
          <w:color w:val="auto"/>
          <w:kern w:val="1"/>
          <w:sz w:val="28"/>
          <w:szCs w:val="28"/>
          <w:lang w:eastAsia="zh-CN" w:bidi="ar-SA"/>
        </w:rPr>
        <w:t xml:space="preserve">ского </w:t>
      </w:r>
      <w:r w:rsidR="00184441" w:rsidRPr="00184441">
        <w:rPr>
          <w:rFonts w:ascii="Times New Roman" w:eastAsia="Lucida Sans Unicode" w:hAnsi="Times New Roman" w:cs="Times New Roman"/>
          <w:color w:val="auto"/>
          <w:kern w:val="1"/>
          <w:sz w:val="28"/>
          <w:szCs w:val="28"/>
          <w:lang w:eastAsia="zh-CN" w:bidi="ar-SA"/>
        </w:rPr>
        <w:t>сельского поселения</w:t>
      </w:r>
      <w:r w:rsidRPr="00E67E7A">
        <w:rPr>
          <w:rFonts w:ascii="Times New Roman" w:eastAsia="Lucida Sans Unicode" w:hAnsi="Times New Roman" w:cs="Times New Roman"/>
          <w:color w:val="auto"/>
          <w:kern w:val="1"/>
          <w:sz w:val="28"/>
          <w:szCs w:val="28"/>
          <w:lang w:eastAsia="zh-CN"/>
        </w:rPr>
        <w:t xml:space="preserve"> </w:t>
      </w:r>
      <w:r w:rsidR="003B01F9">
        <w:rPr>
          <w:rFonts w:ascii="Times New Roman" w:eastAsia="Lucida Sans Unicode" w:hAnsi="Times New Roman" w:cs="Times New Roman"/>
          <w:color w:val="auto"/>
          <w:kern w:val="1"/>
          <w:sz w:val="28"/>
          <w:szCs w:val="28"/>
          <w:lang w:eastAsia="zh-CN"/>
        </w:rPr>
        <w:t>Верхнедон</w:t>
      </w:r>
      <w:r w:rsidR="003B01F9" w:rsidRPr="00E67E7A">
        <w:rPr>
          <w:rFonts w:ascii="Times New Roman" w:eastAsia="Lucida Sans Unicode" w:hAnsi="Times New Roman" w:cs="Times New Roman"/>
          <w:color w:val="auto"/>
          <w:kern w:val="1"/>
          <w:sz w:val="28"/>
          <w:szCs w:val="28"/>
          <w:lang w:eastAsia="zh-CN"/>
        </w:rPr>
        <w:t xml:space="preserve">ского района </w:t>
      </w:r>
      <w:r w:rsidR="003B01F9">
        <w:rPr>
          <w:rFonts w:ascii="Times New Roman" w:eastAsia="Lucida Sans Unicode" w:hAnsi="Times New Roman" w:cs="Times New Roman"/>
          <w:color w:val="auto"/>
          <w:kern w:val="1"/>
          <w:sz w:val="28"/>
          <w:szCs w:val="28"/>
          <w:lang w:eastAsia="zh-CN"/>
        </w:rPr>
        <w:t>Ростовс</w:t>
      </w:r>
      <w:r w:rsidR="003B01F9" w:rsidRPr="00E67E7A">
        <w:rPr>
          <w:rFonts w:ascii="Times New Roman" w:eastAsia="Lucida Sans Unicode" w:hAnsi="Times New Roman" w:cs="Times New Roman"/>
          <w:color w:val="auto"/>
          <w:kern w:val="1"/>
          <w:sz w:val="28"/>
          <w:szCs w:val="28"/>
          <w:lang w:eastAsia="zh-CN"/>
        </w:rPr>
        <w:t>кой области</w:t>
      </w:r>
      <w:r w:rsidR="003B01F9" w:rsidRPr="00184441">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несет ответственность </w:t>
      </w:r>
      <w:r w:rsidR="007A6A2A" w:rsidRPr="00184441">
        <w:rPr>
          <w:rFonts w:ascii="Times New Roman" w:eastAsia="Lucida Sans Unicode" w:hAnsi="Times New Roman" w:cs="Times New Roman"/>
          <w:color w:val="auto"/>
          <w:kern w:val="1"/>
          <w:sz w:val="28"/>
          <w:szCs w:val="28"/>
          <w:lang w:eastAsia="zh-CN" w:bidi="ar-SA"/>
        </w:rPr>
        <w:t>за эксплуатацию</w:t>
      </w:r>
      <w:r w:rsidR="00184441" w:rsidRPr="00184441">
        <w:rPr>
          <w:rFonts w:ascii="Times New Roman" w:eastAsia="Lucida Sans Unicode" w:hAnsi="Times New Roman" w:cs="Times New Roman"/>
          <w:color w:val="auto"/>
          <w:kern w:val="1"/>
          <w:sz w:val="28"/>
          <w:szCs w:val="28"/>
          <w:lang w:eastAsia="zh-CN" w:bidi="ar-SA"/>
        </w:rPr>
        <w:t xml:space="preserve">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184441" w:rsidRPr="00184441" w:rsidRDefault="00E67E7A"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 xml:space="preserve">Глава муниципального образования </w:t>
      </w:r>
      <w:r w:rsidR="003B01F9">
        <w:rPr>
          <w:rFonts w:ascii="Times New Roman" w:eastAsia="Lucida Sans Unicode" w:hAnsi="Times New Roman" w:cs="Times New Roman"/>
          <w:color w:val="auto"/>
          <w:kern w:val="1"/>
          <w:sz w:val="28"/>
          <w:szCs w:val="28"/>
          <w:lang w:eastAsia="zh-CN" w:bidi="ar-SA"/>
        </w:rPr>
        <w:t xml:space="preserve">Шумилинского </w:t>
      </w:r>
      <w:r w:rsidR="003B01F9" w:rsidRPr="00184441">
        <w:rPr>
          <w:rFonts w:ascii="Times New Roman" w:eastAsia="Lucida Sans Unicode" w:hAnsi="Times New Roman" w:cs="Times New Roman"/>
          <w:color w:val="auto"/>
          <w:kern w:val="1"/>
          <w:sz w:val="28"/>
          <w:szCs w:val="28"/>
          <w:lang w:eastAsia="zh-CN" w:bidi="ar-SA"/>
        </w:rPr>
        <w:t>сельского поселения</w:t>
      </w:r>
      <w:r w:rsidR="003B01F9" w:rsidRPr="00E67E7A">
        <w:rPr>
          <w:rFonts w:ascii="Times New Roman" w:eastAsia="Lucida Sans Unicode" w:hAnsi="Times New Roman" w:cs="Times New Roman"/>
          <w:color w:val="auto"/>
          <w:kern w:val="1"/>
          <w:sz w:val="28"/>
          <w:szCs w:val="28"/>
          <w:lang w:eastAsia="zh-CN"/>
        </w:rPr>
        <w:t xml:space="preserve"> </w:t>
      </w:r>
      <w:r w:rsidR="003B01F9">
        <w:rPr>
          <w:rFonts w:ascii="Times New Roman" w:eastAsia="Lucida Sans Unicode" w:hAnsi="Times New Roman" w:cs="Times New Roman"/>
          <w:color w:val="auto"/>
          <w:kern w:val="1"/>
          <w:sz w:val="28"/>
          <w:szCs w:val="28"/>
          <w:lang w:eastAsia="zh-CN"/>
        </w:rPr>
        <w:t>Верхнедон</w:t>
      </w:r>
      <w:r w:rsidR="003B01F9" w:rsidRPr="00E67E7A">
        <w:rPr>
          <w:rFonts w:ascii="Times New Roman" w:eastAsia="Lucida Sans Unicode" w:hAnsi="Times New Roman" w:cs="Times New Roman"/>
          <w:color w:val="auto"/>
          <w:kern w:val="1"/>
          <w:sz w:val="28"/>
          <w:szCs w:val="28"/>
          <w:lang w:eastAsia="zh-CN"/>
        </w:rPr>
        <w:t xml:space="preserve">ского района </w:t>
      </w:r>
      <w:r w:rsidR="003B01F9">
        <w:rPr>
          <w:rFonts w:ascii="Times New Roman" w:eastAsia="Lucida Sans Unicode" w:hAnsi="Times New Roman" w:cs="Times New Roman"/>
          <w:color w:val="auto"/>
          <w:kern w:val="1"/>
          <w:sz w:val="28"/>
          <w:szCs w:val="28"/>
          <w:lang w:eastAsia="zh-CN"/>
        </w:rPr>
        <w:t>Ростовс</w:t>
      </w:r>
      <w:r w:rsidR="003B01F9" w:rsidRPr="00E67E7A">
        <w:rPr>
          <w:rFonts w:ascii="Times New Roman" w:eastAsia="Lucida Sans Unicode" w:hAnsi="Times New Roman" w:cs="Times New Roman"/>
          <w:color w:val="auto"/>
          <w:kern w:val="1"/>
          <w:sz w:val="28"/>
          <w:szCs w:val="28"/>
          <w:lang w:eastAsia="zh-CN"/>
        </w:rPr>
        <w:t>кой области</w:t>
      </w:r>
      <w:r w:rsidRPr="00E67E7A">
        <w:rPr>
          <w:rFonts w:ascii="Times New Roman" w:eastAsia="Lucida Sans Unicode" w:hAnsi="Times New Roman" w:cs="Times New Roman"/>
          <w:color w:val="auto"/>
          <w:kern w:val="1"/>
          <w:sz w:val="28"/>
          <w:szCs w:val="28"/>
          <w:lang w:eastAsia="zh-CN"/>
        </w:rPr>
        <w:t xml:space="preserve"> </w:t>
      </w:r>
      <w:r w:rsidR="007A6A2A" w:rsidRPr="00184441">
        <w:rPr>
          <w:rFonts w:ascii="Times New Roman" w:eastAsia="Lucida Sans Unicode" w:hAnsi="Times New Roman" w:cs="Times New Roman"/>
          <w:color w:val="auto"/>
          <w:kern w:val="1"/>
          <w:sz w:val="28"/>
          <w:szCs w:val="28"/>
          <w:lang w:eastAsia="zh-CN" w:bidi="ar-SA"/>
        </w:rPr>
        <w:t>должен</w:t>
      </w:r>
      <w:r w:rsidR="00184441" w:rsidRPr="00184441">
        <w:rPr>
          <w:rFonts w:ascii="Times New Roman" w:eastAsia="Lucida Sans Unicode" w:hAnsi="Times New Roman" w:cs="Times New Roman"/>
          <w:color w:val="auto"/>
          <w:kern w:val="1"/>
          <w:sz w:val="28"/>
          <w:szCs w:val="28"/>
          <w:lang w:eastAsia="zh-CN" w:bidi="ar-SA"/>
        </w:rPr>
        <w:t xml:space="preserve"> пройти аттестацию в Территориальной аттестационной комиссии иметь соответствующее удостоверение.</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Основной задачей эксплуатации гидротехнических сооружений (плотин), расположенных на территории </w:t>
      </w:r>
      <w:r w:rsidR="007A6A2A" w:rsidRPr="00184441">
        <w:rPr>
          <w:rFonts w:ascii="Times New Roman" w:eastAsia="Lucida Sans Unicode" w:hAnsi="Times New Roman" w:cs="Times New Roman"/>
          <w:color w:val="auto"/>
          <w:kern w:val="1"/>
          <w:sz w:val="28"/>
          <w:szCs w:val="28"/>
          <w:lang w:eastAsia="zh-CN" w:bidi="ar-SA"/>
        </w:rPr>
        <w:t>поселения, находящихся</w:t>
      </w:r>
      <w:r w:rsidRPr="00184441">
        <w:rPr>
          <w:rFonts w:ascii="Times New Roman" w:eastAsia="Lucida Sans Unicode" w:hAnsi="Times New Roman" w:cs="Times New Roman"/>
          <w:color w:val="auto"/>
          <w:kern w:val="1"/>
          <w:sz w:val="28"/>
          <w:szCs w:val="28"/>
          <w:lang w:eastAsia="zh-CN" w:bidi="ar-SA"/>
        </w:rPr>
        <w:t xml:space="preserve"> в собственности </w:t>
      </w:r>
      <w:r w:rsidR="003B01F9">
        <w:rPr>
          <w:rFonts w:ascii="Times New Roman" w:eastAsia="Lucida Sans Unicode" w:hAnsi="Times New Roman" w:cs="Times New Roman"/>
          <w:color w:val="auto"/>
          <w:kern w:val="1"/>
          <w:sz w:val="28"/>
          <w:szCs w:val="28"/>
          <w:lang w:eastAsia="zh-CN" w:bidi="ar-SA"/>
        </w:rPr>
        <w:t xml:space="preserve">Шумилинского </w:t>
      </w:r>
      <w:r w:rsidR="003B01F9" w:rsidRPr="00184441">
        <w:rPr>
          <w:rFonts w:ascii="Times New Roman" w:eastAsia="Lucida Sans Unicode" w:hAnsi="Times New Roman" w:cs="Times New Roman"/>
          <w:color w:val="auto"/>
          <w:kern w:val="1"/>
          <w:sz w:val="28"/>
          <w:szCs w:val="28"/>
          <w:lang w:eastAsia="zh-CN" w:bidi="ar-SA"/>
        </w:rPr>
        <w:t>сельского поселения</w:t>
      </w:r>
      <w:r w:rsidR="003B01F9" w:rsidRPr="00E67E7A">
        <w:rPr>
          <w:rFonts w:ascii="Times New Roman" w:eastAsia="Lucida Sans Unicode" w:hAnsi="Times New Roman" w:cs="Times New Roman"/>
          <w:color w:val="auto"/>
          <w:kern w:val="1"/>
          <w:sz w:val="28"/>
          <w:szCs w:val="28"/>
          <w:lang w:eastAsia="zh-CN"/>
        </w:rPr>
        <w:t xml:space="preserve"> </w:t>
      </w:r>
      <w:r w:rsidR="003B01F9">
        <w:rPr>
          <w:rFonts w:ascii="Times New Roman" w:eastAsia="Lucida Sans Unicode" w:hAnsi="Times New Roman" w:cs="Times New Roman"/>
          <w:color w:val="auto"/>
          <w:kern w:val="1"/>
          <w:sz w:val="28"/>
          <w:szCs w:val="28"/>
          <w:lang w:eastAsia="zh-CN"/>
        </w:rPr>
        <w:t>Верхнедон</w:t>
      </w:r>
      <w:r w:rsidR="003B01F9" w:rsidRPr="00E67E7A">
        <w:rPr>
          <w:rFonts w:ascii="Times New Roman" w:eastAsia="Lucida Sans Unicode" w:hAnsi="Times New Roman" w:cs="Times New Roman"/>
          <w:color w:val="auto"/>
          <w:kern w:val="1"/>
          <w:sz w:val="28"/>
          <w:szCs w:val="28"/>
          <w:lang w:eastAsia="zh-CN"/>
        </w:rPr>
        <w:t xml:space="preserve">ского района </w:t>
      </w:r>
      <w:r w:rsidR="003B01F9">
        <w:rPr>
          <w:rFonts w:ascii="Times New Roman" w:eastAsia="Lucida Sans Unicode" w:hAnsi="Times New Roman" w:cs="Times New Roman"/>
          <w:color w:val="auto"/>
          <w:kern w:val="1"/>
          <w:sz w:val="28"/>
          <w:szCs w:val="28"/>
          <w:lang w:eastAsia="zh-CN"/>
        </w:rPr>
        <w:t>Ростовс</w:t>
      </w:r>
      <w:r w:rsidR="003B01F9" w:rsidRPr="00E67E7A">
        <w:rPr>
          <w:rFonts w:ascii="Times New Roman" w:eastAsia="Lucida Sans Unicode" w:hAnsi="Times New Roman" w:cs="Times New Roman"/>
          <w:color w:val="auto"/>
          <w:kern w:val="1"/>
          <w:sz w:val="28"/>
          <w:szCs w:val="28"/>
          <w:lang w:eastAsia="zh-CN"/>
        </w:rPr>
        <w:t>кой области</w:t>
      </w:r>
      <w:r w:rsidRPr="00184441">
        <w:rPr>
          <w:rFonts w:ascii="Times New Roman" w:eastAsia="Lucida Sans Unicode" w:hAnsi="Times New Roman" w:cs="Times New Roman"/>
          <w:color w:val="auto"/>
          <w:kern w:val="1"/>
          <w:sz w:val="28"/>
          <w:szCs w:val="28"/>
          <w:lang w:eastAsia="zh-CN" w:bidi="ar-SA"/>
        </w:rPr>
        <w:t xml:space="preserve">,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w:t>
      </w:r>
      <w:r w:rsidR="007A6A2A" w:rsidRPr="00184441">
        <w:rPr>
          <w:rFonts w:ascii="Times New Roman" w:eastAsia="Lucida Sans Unicode" w:hAnsi="Times New Roman" w:cs="Times New Roman"/>
          <w:color w:val="auto"/>
          <w:kern w:val="1"/>
          <w:sz w:val="28"/>
          <w:szCs w:val="28"/>
          <w:lang w:eastAsia="zh-CN" w:bidi="ar-SA"/>
        </w:rPr>
        <w:t>реконструкции, контроль</w:t>
      </w:r>
      <w:r w:rsidRPr="00184441">
        <w:rPr>
          <w:rFonts w:ascii="Times New Roman" w:eastAsia="Lucida Sans Unicode" w:hAnsi="Times New Roman" w:cs="Times New Roman"/>
          <w:color w:val="auto"/>
          <w:kern w:val="1"/>
          <w:sz w:val="28"/>
          <w:szCs w:val="28"/>
          <w:lang w:eastAsia="zh-CN" w:bidi="ar-SA"/>
        </w:rPr>
        <w:t xml:space="preserve"> за показателями состояния ГТС.</w:t>
      </w:r>
    </w:p>
    <w:p w:rsid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Выполнение предписаний органов надзора является обязательной. За невыполнение предписаний органов надзора несет о</w:t>
      </w:r>
      <w:r>
        <w:rPr>
          <w:rFonts w:ascii="Times New Roman" w:eastAsia="Lucida Sans Unicode" w:hAnsi="Times New Roman" w:cs="Times New Roman"/>
          <w:color w:val="auto"/>
          <w:kern w:val="1"/>
          <w:sz w:val="28"/>
          <w:szCs w:val="28"/>
          <w:lang w:eastAsia="zh-CN" w:bidi="ar-SA"/>
        </w:rPr>
        <w:t>тветственность собственник ГТС.</w:t>
      </w:r>
    </w:p>
    <w:p w:rsidR="00E418FF" w:rsidRPr="00184441" w:rsidRDefault="00E418FF"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Pr="00184441" w:rsidRDefault="00184441" w:rsidP="00184441">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2</w:t>
      </w:r>
      <w:r w:rsidRPr="00184441">
        <w:rPr>
          <w:rFonts w:ascii="Times New Roman" w:eastAsia="Lucida Sans Unicode" w:hAnsi="Times New Roman" w:cs="Times New Roman"/>
          <w:b/>
          <w:color w:val="auto"/>
          <w:kern w:val="1"/>
          <w:sz w:val="28"/>
          <w:szCs w:val="28"/>
          <w:lang w:eastAsia="zh-CN" w:bidi="ar-SA"/>
        </w:rPr>
        <w:t>. Документация, необходимая для нормальной эксплуатации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нормальной эксплуатации на ГТС должна быть документация, отражающая состояние сооружений и правила их эксплуатации: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технические паспорта гидротехнических сооружений;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исполнительные чертежи;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правила эксплуатации водохранилищ;</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инструкции по эксплуатации ГТС;</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журналы наблюдений;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Критерии </w:t>
      </w:r>
      <w:r w:rsidR="007A6A2A" w:rsidRPr="00184441">
        <w:rPr>
          <w:rFonts w:ascii="Times New Roman" w:eastAsia="Lucida Sans Unicode" w:hAnsi="Times New Roman" w:cs="Times New Roman"/>
          <w:color w:val="auto"/>
          <w:kern w:val="1"/>
          <w:sz w:val="28"/>
          <w:szCs w:val="28"/>
          <w:lang w:eastAsia="zh-CN" w:bidi="ar-SA"/>
        </w:rPr>
        <w:t>безопасности устанавливаются</w:t>
      </w:r>
      <w:r w:rsidRPr="00184441">
        <w:rPr>
          <w:rFonts w:ascii="Times New Roman" w:eastAsia="Lucida Sans Unicode" w:hAnsi="Times New Roman" w:cs="Times New Roman"/>
          <w:color w:val="auto"/>
          <w:kern w:val="1"/>
          <w:sz w:val="28"/>
          <w:szCs w:val="28"/>
          <w:lang w:eastAsia="zh-CN" w:bidi="ar-SA"/>
        </w:rPr>
        <w:t xml:space="preserve"> для каждого ГТС с учетом его конструктивных особенностей, геологических, гидрологических, климатических и сейсмических условий.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ГТС</w:t>
      </w:r>
      <w:r w:rsidR="00184441" w:rsidRPr="00184441">
        <w:rPr>
          <w:rFonts w:ascii="Times New Roman" w:eastAsia="Lucida Sans Unicode" w:hAnsi="Times New Roman" w:cs="Times New Roman"/>
          <w:color w:val="auto"/>
          <w:kern w:val="1"/>
          <w:sz w:val="28"/>
          <w:szCs w:val="28"/>
          <w:lang w:eastAsia="zh-CN" w:bidi="ar-SA"/>
        </w:rPr>
        <w:t xml:space="preserve">, </w:t>
      </w:r>
      <w:r w:rsidR="007A6A2A" w:rsidRPr="00184441">
        <w:rPr>
          <w:rFonts w:ascii="Times New Roman" w:eastAsia="Lucida Sans Unicode" w:hAnsi="Times New Roman" w:cs="Times New Roman"/>
          <w:color w:val="auto"/>
          <w:kern w:val="1"/>
          <w:sz w:val="28"/>
          <w:szCs w:val="28"/>
          <w:lang w:eastAsia="zh-CN" w:bidi="ar-SA"/>
        </w:rPr>
        <w:t>расположенн</w:t>
      </w:r>
      <w:r w:rsidR="003B01F9">
        <w:rPr>
          <w:rFonts w:ascii="Times New Roman" w:eastAsia="Lucida Sans Unicode" w:hAnsi="Times New Roman" w:cs="Times New Roman"/>
          <w:color w:val="auto"/>
          <w:kern w:val="1"/>
          <w:sz w:val="28"/>
          <w:szCs w:val="28"/>
          <w:lang w:eastAsia="zh-CN" w:bidi="ar-SA"/>
        </w:rPr>
        <w:t>о</w:t>
      </w:r>
      <w:r w:rsidR="007A6A2A" w:rsidRPr="00184441">
        <w:rPr>
          <w:rFonts w:ascii="Times New Roman" w:eastAsia="Lucida Sans Unicode" w:hAnsi="Times New Roman" w:cs="Times New Roman"/>
          <w:color w:val="auto"/>
          <w:kern w:val="1"/>
          <w:sz w:val="28"/>
          <w:szCs w:val="28"/>
          <w:lang w:eastAsia="zh-CN" w:bidi="ar-SA"/>
        </w:rPr>
        <w:t>е на территории</w:t>
      </w:r>
      <w:r>
        <w:rPr>
          <w:rFonts w:ascii="Times New Roman" w:eastAsia="Lucida Sans Unicode" w:hAnsi="Times New Roman" w:cs="Times New Roman"/>
          <w:color w:val="auto"/>
          <w:kern w:val="1"/>
          <w:sz w:val="28"/>
          <w:szCs w:val="28"/>
          <w:lang w:eastAsia="zh-CN" w:bidi="ar-SA"/>
        </w:rPr>
        <w:t xml:space="preserve"> поселения, </w:t>
      </w:r>
      <w:r w:rsidR="00184441" w:rsidRPr="00184441">
        <w:rPr>
          <w:rFonts w:ascii="Times New Roman" w:eastAsia="Lucida Sans Unicode" w:hAnsi="Times New Roman" w:cs="Times New Roman"/>
          <w:color w:val="auto"/>
          <w:kern w:val="1"/>
          <w:sz w:val="28"/>
          <w:szCs w:val="28"/>
          <w:lang w:eastAsia="zh-CN" w:bidi="ar-SA"/>
        </w:rPr>
        <w:t>соответству</w:t>
      </w:r>
      <w:r w:rsidR="003B01F9">
        <w:rPr>
          <w:rFonts w:ascii="Times New Roman" w:eastAsia="Lucida Sans Unicode" w:hAnsi="Times New Roman" w:cs="Times New Roman"/>
          <w:color w:val="auto"/>
          <w:kern w:val="1"/>
          <w:sz w:val="28"/>
          <w:szCs w:val="28"/>
          <w:lang w:eastAsia="zh-CN" w:bidi="ar-SA"/>
        </w:rPr>
        <w:t>е</w:t>
      </w:r>
      <w:r w:rsidR="00184441" w:rsidRPr="00184441">
        <w:rPr>
          <w:rFonts w:ascii="Times New Roman" w:eastAsia="Lucida Sans Unicode" w:hAnsi="Times New Roman" w:cs="Times New Roman"/>
          <w:color w:val="auto"/>
          <w:kern w:val="1"/>
          <w:sz w:val="28"/>
          <w:szCs w:val="28"/>
          <w:lang w:eastAsia="zh-CN" w:bidi="ar-SA"/>
        </w:rPr>
        <w:t>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Декларация безопасност</w:t>
      </w:r>
      <w:r>
        <w:rPr>
          <w:rFonts w:ascii="Times New Roman" w:eastAsia="Lucida Sans Unicode" w:hAnsi="Times New Roman" w:cs="Times New Roman"/>
          <w:color w:val="auto"/>
          <w:kern w:val="1"/>
          <w:sz w:val="28"/>
          <w:szCs w:val="28"/>
          <w:lang w:eastAsia="zh-CN" w:bidi="ar-SA"/>
        </w:rPr>
        <w:t xml:space="preserve">и не </w:t>
      </w:r>
      <w:r w:rsidR="007A6A2A">
        <w:rPr>
          <w:rFonts w:ascii="Times New Roman" w:eastAsia="Lucida Sans Unicode" w:hAnsi="Times New Roman" w:cs="Times New Roman"/>
          <w:color w:val="auto"/>
          <w:kern w:val="1"/>
          <w:sz w:val="28"/>
          <w:szCs w:val="28"/>
          <w:lang w:eastAsia="zh-CN" w:bidi="ar-SA"/>
        </w:rPr>
        <w:t>разрабатывается, ГТС</w:t>
      </w:r>
      <w:r w:rsidR="005B7308">
        <w:rPr>
          <w:rFonts w:ascii="Times New Roman" w:eastAsia="Lucida Sans Unicode" w:hAnsi="Times New Roman" w:cs="Times New Roman"/>
          <w:color w:val="auto"/>
          <w:kern w:val="1"/>
          <w:sz w:val="28"/>
          <w:szCs w:val="28"/>
          <w:lang w:eastAsia="zh-CN" w:bidi="ar-SA"/>
        </w:rPr>
        <w:t>,</w:t>
      </w:r>
      <w:r>
        <w:rPr>
          <w:rFonts w:ascii="Times New Roman" w:eastAsia="Lucida Sans Unicode" w:hAnsi="Times New Roman" w:cs="Times New Roman"/>
          <w:color w:val="auto"/>
          <w:kern w:val="1"/>
          <w:sz w:val="28"/>
          <w:szCs w:val="28"/>
          <w:lang w:eastAsia="zh-CN" w:bidi="ar-SA"/>
        </w:rPr>
        <w:t xml:space="preserve"> ра</w:t>
      </w:r>
      <w:r w:rsidR="003B01F9">
        <w:rPr>
          <w:rFonts w:ascii="Times New Roman" w:eastAsia="Lucida Sans Unicode" w:hAnsi="Times New Roman" w:cs="Times New Roman"/>
          <w:color w:val="auto"/>
          <w:kern w:val="1"/>
          <w:sz w:val="28"/>
          <w:szCs w:val="28"/>
          <w:lang w:eastAsia="zh-CN" w:bidi="ar-SA"/>
        </w:rPr>
        <w:t>сположенная</w:t>
      </w:r>
      <w:r w:rsidRPr="00184441">
        <w:rPr>
          <w:rFonts w:ascii="Times New Roman" w:eastAsia="Lucida Sans Unicode" w:hAnsi="Times New Roman" w:cs="Times New Roman"/>
          <w:color w:val="auto"/>
          <w:kern w:val="1"/>
          <w:sz w:val="28"/>
          <w:szCs w:val="28"/>
          <w:lang w:eastAsia="zh-CN" w:bidi="ar-SA"/>
        </w:rPr>
        <w:t xml:space="preserve"> на территории поселения, не входят в перечень объектов, подлежащих декларированию безопасности.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Согласно ст.15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Pr="00184441" w:rsidRDefault="00184441" w:rsidP="00184441">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3</w:t>
      </w:r>
      <w:r w:rsidRPr="00184441">
        <w:rPr>
          <w:rFonts w:ascii="Times New Roman" w:eastAsia="Lucida Sans Unicode" w:hAnsi="Times New Roman" w:cs="Times New Roman"/>
          <w:b/>
          <w:color w:val="auto"/>
          <w:kern w:val="1"/>
          <w:sz w:val="28"/>
          <w:szCs w:val="28"/>
          <w:lang w:eastAsia="zh-CN" w:bidi="ar-SA"/>
        </w:rPr>
        <w:t>. Техническое обслуживание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Pr="00184441">
        <w:rPr>
          <w:rFonts w:ascii="Times New Roman" w:eastAsia="Lucida Sans Unicode" w:hAnsi="Times New Roman" w:cs="Times New Roman"/>
          <w:color w:val="auto"/>
          <w:kern w:val="1"/>
          <w:sz w:val="28"/>
          <w:szCs w:val="28"/>
          <w:lang w:eastAsia="zh-CN" w:bidi="ar-SA"/>
        </w:rPr>
        <w:t>.1.</w:t>
      </w:r>
      <w:r w:rsidRPr="00184441">
        <w:rPr>
          <w:rFonts w:ascii="Times New Roman" w:eastAsia="Lucida Sans Unicode" w:hAnsi="Times New Roman" w:cs="Times New Roman"/>
          <w:color w:val="auto"/>
          <w:kern w:val="1"/>
          <w:sz w:val="28"/>
          <w:szCs w:val="28"/>
          <w:lang w:eastAsia="zh-CN" w:bidi="ar-SA"/>
        </w:rPr>
        <w:tab/>
        <w:t>Осуществление эксплуатационного контроля за состоянием ГТС</w:t>
      </w:r>
      <w:r w:rsidR="005B7308">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Эксплуатационный контроль за состоянием и работой ГТС должен обеспечивать:</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своевременную разработку и принятие мер по предотвращению возможных повреждений и аварийных ситуаций;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выбор оптимальных эксплуатационных режимов работы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lastRenderedPageBreak/>
        <w:t>3</w:t>
      </w:r>
      <w:r w:rsidRPr="00184441">
        <w:rPr>
          <w:rFonts w:ascii="Times New Roman" w:eastAsia="Lucida Sans Unicode" w:hAnsi="Times New Roman" w:cs="Times New Roman"/>
          <w:color w:val="auto"/>
          <w:kern w:val="1"/>
          <w:sz w:val="28"/>
          <w:szCs w:val="28"/>
          <w:lang w:eastAsia="zh-CN" w:bidi="ar-SA"/>
        </w:rPr>
        <w:t>.2.</w:t>
      </w:r>
      <w:r w:rsidRPr="00184441">
        <w:rPr>
          <w:rFonts w:ascii="Times New Roman" w:eastAsia="Lucida Sans Unicode" w:hAnsi="Times New Roman" w:cs="Times New Roman"/>
          <w:color w:val="auto"/>
          <w:kern w:val="1"/>
          <w:sz w:val="28"/>
          <w:szCs w:val="28"/>
          <w:lang w:eastAsia="zh-CN" w:bidi="ar-SA"/>
        </w:rPr>
        <w:tab/>
        <w:t>Организация и осуществление натурных наблюдений</w:t>
      </w:r>
    </w:p>
    <w:p w:rsidR="00184441" w:rsidRPr="00184441" w:rsidRDefault="00184441" w:rsidP="005B7308">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Натурные наблюдения за состоянием ГТС долж</w:t>
      </w:r>
      <w:r w:rsidR="005B7308">
        <w:rPr>
          <w:rFonts w:ascii="Times New Roman" w:eastAsia="Lucida Sans Unicode" w:hAnsi="Times New Roman" w:cs="Times New Roman"/>
          <w:color w:val="auto"/>
          <w:kern w:val="1"/>
          <w:sz w:val="28"/>
          <w:szCs w:val="28"/>
          <w:lang w:eastAsia="zh-CN" w:bidi="ar-SA"/>
        </w:rPr>
        <w:t>ны</w:t>
      </w:r>
      <w:r w:rsidRPr="00184441">
        <w:rPr>
          <w:rFonts w:ascii="Times New Roman" w:eastAsia="Lucida Sans Unicode" w:hAnsi="Times New Roman" w:cs="Times New Roman"/>
          <w:color w:val="auto"/>
          <w:kern w:val="1"/>
          <w:sz w:val="28"/>
          <w:szCs w:val="28"/>
          <w:lang w:eastAsia="zh-CN" w:bidi="ar-SA"/>
        </w:rPr>
        <w:t xml:space="preserve"> быть организован</w:t>
      </w:r>
      <w:r w:rsidR="005B7308">
        <w:rPr>
          <w:rFonts w:ascii="Times New Roman" w:eastAsia="Lucida Sans Unicode" w:hAnsi="Times New Roman" w:cs="Times New Roman"/>
          <w:color w:val="auto"/>
          <w:kern w:val="1"/>
          <w:sz w:val="28"/>
          <w:szCs w:val="28"/>
          <w:lang w:eastAsia="zh-CN" w:bidi="ar-SA"/>
        </w:rPr>
        <w:t>ы</w:t>
      </w:r>
      <w:r w:rsidRPr="00184441">
        <w:rPr>
          <w:rFonts w:ascii="Times New Roman" w:eastAsia="Lucida Sans Unicode" w:hAnsi="Times New Roman" w:cs="Times New Roman"/>
          <w:color w:val="auto"/>
          <w:kern w:val="1"/>
          <w:sz w:val="28"/>
          <w:szCs w:val="28"/>
          <w:lang w:eastAsia="zh-CN" w:bidi="ar-SA"/>
        </w:rPr>
        <w:t xml:space="preserve"> с начала их возведения и продолжаться в течение всего времени строительства и эксплуатации.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организации и проведении наблюдений за гидротехническими сооружениями необходимо соблюдать следующие требования: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регистрация уровней бьефов;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осуществление наблюдений в одни и те же календарные сроки за параметрами, </w:t>
      </w:r>
      <w:r w:rsidR="00184441">
        <w:rPr>
          <w:rFonts w:ascii="Times New Roman" w:eastAsia="Lucida Sans Unicode" w:hAnsi="Times New Roman" w:cs="Times New Roman"/>
          <w:color w:val="auto"/>
          <w:kern w:val="1"/>
          <w:sz w:val="28"/>
          <w:szCs w:val="28"/>
          <w:lang w:eastAsia="zh-CN" w:bidi="ar-SA"/>
        </w:rPr>
        <w:t>связанными между собой причинно-</w:t>
      </w:r>
      <w:r w:rsidR="00184441" w:rsidRPr="00184441">
        <w:rPr>
          <w:rFonts w:ascii="Times New Roman" w:eastAsia="Lucida Sans Unicode" w:hAnsi="Times New Roman" w:cs="Times New Roman"/>
          <w:color w:val="auto"/>
          <w:kern w:val="1"/>
          <w:sz w:val="28"/>
          <w:szCs w:val="28"/>
          <w:lang w:eastAsia="zh-CN" w:bidi="ar-SA"/>
        </w:rPr>
        <w:t>следственными зависимостями (раскрытие швов - температуры, противодавление - фильтрационный расход и т.д.);</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осуществление осмотров сооружений по графику, учитывающему сезонность раскрытия трещин и швов, фильтрации и </w:t>
      </w:r>
      <w:proofErr w:type="spellStart"/>
      <w:r w:rsidR="00184441" w:rsidRPr="00184441">
        <w:rPr>
          <w:rFonts w:ascii="Times New Roman" w:eastAsia="Lucida Sans Unicode" w:hAnsi="Times New Roman" w:cs="Times New Roman"/>
          <w:color w:val="auto"/>
          <w:kern w:val="1"/>
          <w:sz w:val="28"/>
          <w:szCs w:val="28"/>
          <w:lang w:eastAsia="zh-CN" w:bidi="ar-SA"/>
        </w:rPr>
        <w:t>водопроявлений</w:t>
      </w:r>
      <w:proofErr w:type="spellEnd"/>
      <w:r w:rsidR="00184441" w:rsidRPr="00184441">
        <w:rPr>
          <w:rFonts w:ascii="Times New Roman" w:eastAsia="Lucida Sans Unicode" w:hAnsi="Times New Roman" w:cs="Times New Roman"/>
          <w:color w:val="auto"/>
          <w:kern w:val="1"/>
          <w:sz w:val="28"/>
          <w:szCs w:val="28"/>
          <w:lang w:eastAsia="zh-CN" w:bidi="ar-SA"/>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ГТС в сроки, установленные инструкцией и в предусмотренном ею объеме, должны проводиться наблюдения: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осадками и смещениями сооружений и их оснований;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за воздействием потока на сооружения, в частности, размывом водобоя и рисбермы, дна и берегов, за </w:t>
      </w:r>
      <w:proofErr w:type="spellStart"/>
      <w:r w:rsidR="00184441" w:rsidRPr="00184441">
        <w:rPr>
          <w:rFonts w:ascii="Times New Roman" w:eastAsia="Lucida Sans Unicode" w:hAnsi="Times New Roman" w:cs="Times New Roman"/>
          <w:color w:val="auto"/>
          <w:kern w:val="1"/>
          <w:sz w:val="28"/>
          <w:szCs w:val="28"/>
          <w:lang w:eastAsia="zh-CN" w:bidi="ar-SA"/>
        </w:rPr>
        <w:t>кавитационным</w:t>
      </w:r>
      <w:proofErr w:type="spellEnd"/>
      <w:r w:rsidR="00184441" w:rsidRPr="00184441">
        <w:rPr>
          <w:rFonts w:ascii="Times New Roman" w:eastAsia="Lucida Sans Unicode" w:hAnsi="Times New Roman" w:cs="Times New Roman"/>
          <w:color w:val="auto"/>
          <w:kern w:val="1"/>
          <w:sz w:val="28"/>
          <w:szCs w:val="28"/>
          <w:lang w:eastAsia="zh-CN" w:bidi="ar-SA"/>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воздействием льда на сооружения и их обледенением.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ab/>
        <w:t>Применяемые методики инструментального контроля параметров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lastRenderedPageBreak/>
        <w:t>ГТС, их измерения и описание</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Графики осмотров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Плановые технические осмотры сооружений могут быть общими и выборочными.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Общие осмотры следует проводить два раза в год - весной и осенью.</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Кроме плановых осмотров, должны проводиться внеочередные осмотры ГТС после чрезвычайны</w:t>
      </w:r>
      <w:r w:rsidR="00CB2CAB">
        <w:rPr>
          <w:rFonts w:ascii="Times New Roman" w:eastAsia="Lucida Sans Unicode" w:hAnsi="Times New Roman" w:cs="Times New Roman"/>
          <w:color w:val="auto"/>
          <w:kern w:val="1"/>
          <w:sz w:val="28"/>
          <w:szCs w:val="28"/>
          <w:lang w:eastAsia="zh-CN" w:bidi="ar-SA"/>
        </w:rPr>
        <w:t>х стихийных явлений или аварий.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 xml:space="preserve">Организация и проведение </w:t>
      </w:r>
      <w:proofErr w:type="spellStart"/>
      <w:r w:rsidR="00184441" w:rsidRPr="00184441">
        <w:rPr>
          <w:rFonts w:ascii="Times New Roman" w:eastAsia="Lucida Sans Unicode" w:hAnsi="Times New Roman" w:cs="Times New Roman"/>
          <w:color w:val="auto"/>
          <w:kern w:val="1"/>
          <w:sz w:val="28"/>
          <w:szCs w:val="28"/>
          <w:lang w:eastAsia="zh-CN" w:bidi="ar-SA"/>
        </w:rPr>
        <w:t>предпаводковых</w:t>
      </w:r>
      <w:proofErr w:type="spellEnd"/>
      <w:r w:rsidR="00184441" w:rsidRPr="00184441">
        <w:rPr>
          <w:rFonts w:ascii="Times New Roman" w:eastAsia="Lucida Sans Unicode" w:hAnsi="Times New Roman" w:cs="Times New Roman"/>
          <w:color w:val="auto"/>
          <w:kern w:val="1"/>
          <w:sz w:val="28"/>
          <w:szCs w:val="28"/>
          <w:lang w:eastAsia="zh-CN" w:bidi="ar-SA"/>
        </w:rPr>
        <w:t xml:space="preserve"> и послепаводковых</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обследований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Ежегодно до н</w:t>
      </w:r>
      <w:r w:rsidR="005B7308">
        <w:rPr>
          <w:rFonts w:ascii="Times New Roman" w:eastAsia="Lucida Sans Unicode" w:hAnsi="Times New Roman" w:cs="Times New Roman"/>
          <w:color w:val="auto"/>
          <w:kern w:val="1"/>
          <w:sz w:val="28"/>
          <w:szCs w:val="28"/>
          <w:lang w:eastAsia="zh-CN" w:bidi="ar-SA"/>
        </w:rPr>
        <w:t xml:space="preserve">аступления паводкового периода </w:t>
      </w:r>
      <w:r w:rsidRPr="00184441">
        <w:rPr>
          <w:rFonts w:ascii="Times New Roman" w:eastAsia="Lucida Sans Unicode" w:hAnsi="Times New Roman" w:cs="Times New Roman"/>
          <w:color w:val="auto"/>
          <w:kern w:val="1"/>
          <w:sz w:val="28"/>
          <w:szCs w:val="28"/>
          <w:lang w:eastAsia="zh-CN" w:bidi="ar-SA"/>
        </w:rPr>
        <w:t>комиссия</w:t>
      </w:r>
      <w:r w:rsidR="005B7308">
        <w:rPr>
          <w:rFonts w:ascii="Times New Roman" w:eastAsia="Lucida Sans Unicode" w:hAnsi="Times New Roman" w:cs="Times New Roman"/>
          <w:color w:val="auto"/>
          <w:kern w:val="1"/>
          <w:sz w:val="28"/>
          <w:szCs w:val="28"/>
          <w:lang w:eastAsia="zh-CN" w:bidi="ar-SA"/>
        </w:rPr>
        <w:t xml:space="preserve"> по предупреждению ЧС</w:t>
      </w:r>
      <w:r w:rsidRPr="00184441">
        <w:rPr>
          <w:rFonts w:ascii="Times New Roman" w:eastAsia="Lucida Sans Unicode" w:hAnsi="Times New Roman" w:cs="Times New Roman"/>
          <w:color w:val="auto"/>
          <w:kern w:val="1"/>
          <w:sz w:val="28"/>
          <w:szCs w:val="28"/>
          <w:lang w:eastAsia="zh-CN" w:bidi="ar-SA"/>
        </w:rPr>
        <w:t xml:space="preserve"> проводит обследование ГТС к пропуску весеннего половодья: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общий осмотр состояния ГТС;</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проверка действия затворов и оборудования, работа которых связана с пропуском высоких вод;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проездов и подъездов для автотранспорта к ГТС с учетом неблагоприятных метеорологических условий (дождь, снежный покров и т.п.).</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После прохождения половодья (паводка) ГТС, особенно крепления нижнего бьефа, а также оборудование должны быть осмотрены, выявлены повреждения и</w:t>
      </w:r>
      <w:r w:rsidR="00CB2CAB">
        <w:rPr>
          <w:rFonts w:ascii="Times New Roman" w:eastAsia="Lucida Sans Unicode" w:hAnsi="Times New Roman" w:cs="Times New Roman"/>
          <w:color w:val="auto"/>
          <w:kern w:val="1"/>
          <w:sz w:val="28"/>
          <w:szCs w:val="28"/>
          <w:lang w:eastAsia="zh-CN" w:bidi="ar-SA"/>
        </w:rPr>
        <w:t xml:space="preserve"> назначены сроки их устранения.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.6</w:t>
      </w:r>
      <w:r w:rsidR="00184441" w:rsidRPr="00184441">
        <w:rPr>
          <w:rFonts w:ascii="Times New Roman" w:eastAsia="Lucida Sans Unicode" w:hAnsi="Times New Roman" w:cs="Times New Roman"/>
          <w:color w:val="auto"/>
          <w:kern w:val="1"/>
          <w:sz w:val="28"/>
          <w:szCs w:val="28"/>
          <w:lang w:eastAsia="zh-CN" w:bidi="ar-SA"/>
        </w:rPr>
        <w:tab/>
        <w:t>Перечень должностных лиц, производящих наблюдения и измерения</w:t>
      </w:r>
    </w:p>
    <w:p w:rsidR="00184441" w:rsidRPr="00184441" w:rsidRDefault="005B7308"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5B7308">
        <w:rPr>
          <w:rFonts w:ascii="Times New Roman" w:eastAsia="Lucida Sans Unicode" w:hAnsi="Times New Roman" w:cs="Times New Roman"/>
          <w:color w:val="auto"/>
          <w:kern w:val="1"/>
          <w:sz w:val="28"/>
          <w:szCs w:val="28"/>
          <w:lang w:eastAsia="zh-CN" w:bidi="ar-SA"/>
        </w:rPr>
        <w:t xml:space="preserve">Глава муниципального образования </w:t>
      </w:r>
      <w:r w:rsidR="003B01F9">
        <w:rPr>
          <w:rFonts w:ascii="Times New Roman" w:eastAsia="Lucida Sans Unicode" w:hAnsi="Times New Roman" w:cs="Times New Roman"/>
          <w:color w:val="auto"/>
          <w:kern w:val="1"/>
          <w:sz w:val="28"/>
          <w:szCs w:val="28"/>
          <w:lang w:eastAsia="zh-CN" w:bidi="ar-SA"/>
        </w:rPr>
        <w:t xml:space="preserve">Шумилинского </w:t>
      </w:r>
      <w:r w:rsidR="003B01F9" w:rsidRPr="00184441">
        <w:rPr>
          <w:rFonts w:ascii="Times New Roman" w:eastAsia="Lucida Sans Unicode" w:hAnsi="Times New Roman" w:cs="Times New Roman"/>
          <w:color w:val="auto"/>
          <w:kern w:val="1"/>
          <w:sz w:val="28"/>
          <w:szCs w:val="28"/>
          <w:lang w:eastAsia="zh-CN" w:bidi="ar-SA"/>
        </w:rPr>
        <w:t>сельского поселения</w:t>
      </w:r>
      <w:r w:rsidR="003B01F9" w:rsidRPr="00E67E7A">
        <w:rPr>
          <w:rFonts w:ascii="Times New Roman" w:eastAsia="Lucida Sans Unicode" w:hAnsi="Times New Roman" w:cs="Times New Roman"/>
          <w:color w:val="auto"/>
          <w:kern w:val="1"/>
          <w:sz w:val="28"/>
          <w:szCs w:val="28"/>
          <w:lang w:eastAsia="zh-CN"/>
        </w:rPr>
        <w:t xml:space="preserve"> </w:t>
      </w:r>
      <w:r w:rsidR="003B01F9">
        <w:rPr>
          <w:rFonts w:ascii="Times New Roman" w:eastAsia="Lucida Sans Unicode" w:hAnsi="Times New Roman" w:cs="Times New Roman"/>
          <w:color w:val="auto"/>
          <w:kern w:val="1"/>
          <w:sz w:val="28"/>
          <w:szCs w:val="28"/>
          <w:lang w:eastAsia="zh-CN"/>
        </w:rPr>
        <w:t>Верхнедон</w:t>
      </w:r>
      <w:r w:rsidR="003B01F9" w:rsidRPr="00E67E7A">
        <w:rPr>
          <w:rFonts w:ascii="Times New Roman" w:eastAsia="Lucida Sans Unicode" w:hAnsi="Times New Roman" w:cs="Times New Roman"/>
          <w:color w:val="auto"/>
          <w:kern w:val="1"/>
          <w:sz w:val="28"/>
          <w:szCs w:val="28"/>
          <w:lang w:eastAsia="zh-CN"/>
        </w:rPr>
        <w:t xml:space="preserve">ского района </w:t>
      </w:r>
      <w:r w:rsidR="003B01F9">
        <w:rPr>
          <w:rFonts w:ascii="Times New Roman" w:eastAsia="Lucida Sans Unicode" w:hAnsi="Times New Roman" w:cs="Times New Roman"/>
          <w:color w:val="auto"/>
          <w:kern w:val="1"/>
          <w:sz w:val="28"/>
          <w:szCs w:val="28"/>
          <w:lang w:eastAsia="zh-CN"/>
        </w:rPr>
        <w:t>Ростовс</w:t>
      </w:r>
      <w:r w:rsidR="003B01F9" w:rsidRPr="00E67E7A">
        <w:rPr>
          <w:rFonts w:ascii="Times New Roman" w:eastAsia="Lucida Sans Unicode" w:hAnsi="Times New Roman" w:cs="Times New Roman"/>
          <w:color w:val="auto"/>
          <w:kern w:val="1"/>
          <w:sz w:val="28"/>
          <w:szCs w:val="28"/>
          <w:lang w:eastAsia="zh-CN"/>
        </w:rPr>
        <w:t>кой области</w:t>
      </w:r>
      <w:r w:rsidR="00184441" w:rsidRPr="00184441">
        <w:rPr>
          <w:rFonts w:ascii="Times New Roman" w:eastAsia="Lucida Sans Unicode" w:hAnsi="Times New Roman" w:cs="Times New Roman"/>
          <w:color w:val="auto"/>
          <w:kern w:val="1"/>
          <w:sz w:val="28"/>
          <w:szCs w:val="28"/>
          <w:lang w:eastAsia="zh-CN" w:bidi="ar-SA"/>
        </w:rPr>
        <w:t xml:space="preserve"> нес</w:t>
      </w:r>
      <w:r>
        <w:rPr>
          <w:rFonts w:ascii="Times New Roman" w:eastAsia="Lucida Sans Unicode" w:hAnsi="Times New Roman" w:cs="Times New Roman"/>
          <w:color w:val="auto"/>
          <w:kern w:val="1"/>
          <w:sz w:val="28"/>
          <w:szCs w:val="28"/>
          <w:lang w:eastAsia="zh-CN" w:bidi="ar-SA"/>
        </w:rPr>
        <w:t>ёт</w:t>
      </w:r>
      <w:r w:rsidR="00184441" w:rsidRPr="00184441">
        <w:rPr>
          <w:rFonts w:ascii="Times New Roman" w:eastAsia="Lucida Sans Unicode" w:hAnsi="Times New Roman" w:cs="Times New Roman"/>
          <w:color w:val="auto"/>
          <w:kern w:val="1"/>
          <w:sz w:val="28"/>
          <w:szCs w:val="28"/>
          <w:lang w:eastAsia="zh-CN" w:bidi="ar-SA"/>
        </w:rPr>
        <w:t xml:space="preserve"> ответственность </w:t>
      </w:r>
      <w:r w:rsidR="00184441" w:rsidRPr="00184441">
        <w:rPr>
          <w:rFonts w:ascii="Times New Roman" w:eastAsia="Lucida Sans Unicode" w:hAnsi="Times New Roman" w:cs="Times New Roman"/>
          <w:color w:val="auto"/>
          <w:kern w:val="1"/>
          <w:sz w:val="28"/>
          <w:szCs w:val="28"/>
          <w:lang w:eastAsia="zh-CN" w:bidi="ar-SA"/>
        </w:rPr>
        <w:lastRenderedPageBreak/>
        <w:t>за наблюдения на ГТС. Собств</w:t>
      </w:r>
      <w:r w:rsidR="00CB2CAB">
        <w:rPr>
          <w:rFonts w:ascii="Times New Roman" w:eastAsia="Lucida Sans Unicode" w:hAnsi="Times New Roman" w:cs="Times New Roman"/>
          <w:color w:val="auto"/>
          <w:kern w:val="1"/>
          <w:sz w:val="28"/>
          <w:szCs w:val="28"/>
          <w:lang w:eastAsia="zh-CN" w:bidi="ar-SA"/>
        </w:rPr>
        <w:t xml:space="preserve">енник ГТС </w:t>
      </w:r>
      <w:r w:rsidR="00184441" w:rsidRPr="00184441">
        <w:rPr>
          <w:rFonts w:ascii="Times New Roman" w:eastAsia="Lucida Sans Unicode" w:hAnsi="Times New Roman" w:cs="Times New Roman"/>
          <w:color w:val="auto"/>
          <w:kern w:val="1"/>
          <w:sz w:val="28"/>
          <w:szCs w:val="28"/>
          <w:lang w:eastAsia="zh-CN" w:bidi="ar-SA"/>
        </w:rPr>
        <w:t>своим распоряжением назначает ответственного по эксплуата</w:t>
      </w:r>
      <w:r w:rsidR="00CB2CAB">
        <w:rPr>
          <w:rFonts w:ascii="Times New Roman" w:eastAsia="Lucida Sans Unicode" w:hAnsi="Times New Roman" w:cs="Times New Roman"/>
          <w:color w:val="auto"/>
          <w:kern w:val="1"/>
          <w:sz w:val="28"/>
          <w:szCs w:val="28"/>
          <w:lang w:eastAsia="zh-CN" w:bidi="ar-SA"/>
        </w:rPr>
        <w:t xml:space="preserve">ции ГТС и заключается договор. </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.7</w:t>
      </w:r>
      <w:r w:rsidR="00184441" w:rsidRPr="00184441">
        <w:rPr>
          <w:rFonts w:ascii="Times New Roman" w:eastAsia="Lucida Sans Unicode" w:hAnsi="Times New Roman" w:cs="Times New Roman"/>
          <w:color w:val="auto"/>
          <w:kern w:val="1"/>
          <w:sz w:val="28"/>
          <w:szCs w:val="28"/>
          <w:lang w:eastAsia="zh-CN" w:bidi="ar-SA"/>
        </w:rPr>
        <w:tab/>
        <w:t xml:space="preserve">Организация и осуществление обработки и анализа </w:t>
      </w:r>
      <w:r w:rsidR="007A6A2A" w:rsidRPr="00184441">
        <w:rPr>
          <w:rFonts w:ascii="Times New Roman" w:eastAsia="Lucida Sans Unicode" w:hAnsi="Times New Roman" w:cs="Times New Roman"/>
          <w:color w:val="auto"/>
          <w:kern w:val="1"/>
          <w:sz w:val="28"/>
          <w:szCs w:val="28"/>
          <w:lang w:eastAsia="zh-CN" w:bidi="ar-SA"/>
        </w:rPr>
        <w:t>результатов наблюдений</w:t>
      </w:r>
      <w:r w:rsidR="00184441" w:rsidRPr="00184441">
        <w:rPr>
          <w:rFonts w:ascii="Times New Roman" w:eastAsia="Lucida Sans Unicode" w:hAnsi="Times New Roman" w:cs="Times New Roman"/>
          <w:color w:val="auto"/>
          <w:kern w:val="1"/>
          <w:sz w:val="28"/>
          <w:szCs w:val="28"/>
          <w:lang w:eastAsia="zh-CN" w:bidi="ar-SA"/>
        </w:rPr>
        <w:t xml:space="preserve"> и измерений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Результаты наблюдений записываются в </w:t>
      </w:r>
      <w:proofErr w:type="gramStart"/>
      <w:r w:rsidRPr="00184441">
        <w:rPr>
          <w:rFonts w:ascii="Times New Roman" w:eastAsia="Lucida Sans Unicode" w:hAnsi="Times New Roman" w:cs="Times New Roman"/>
          <w:color w:val="auto"/>
          <w:kern w:val="1"/>
          <w:sz w:val="28"/>
          <w:szCs w:val="28"/>
          <w:lang w:eastAsia="zh-CN" w:bidi="ar-SA"/>
        </w:rPr>
        <w:t>соответствующи</w:t>
      </w:r>
      <w:r w:rsidR="003B01F9">
        <w:rPr>
          <w:rFonts w:ascii="Times New Roman" w:eastAsia="Lucida Sans Unicode" w:hAnsi="Times New Roman" w:cs="Times New Roman"/>
          <w:color w:val="auto"/>
          <w:kern w:val="1"/>
          <w:sz w:val="28"/>
          <w:szCs w:val="28"/>
          <w:lang w:eastAsia="zh-CN" w:bidi="ar-SA"/>
        </w:rPr>
        <w:t>й</w:t>
      </w:r>
      <w:r w:rsidRPr="00184441">
        <w:rPr>
          <w:rFonts w:ascii="Times New Roman" w:eastAsia="Lucida Sans Unicode" w:hAnsi="Times New Roman" w:cs="Times New Roman"/>
          <w:color w:val="auto"/>
          <w:kern w:val="1"/>
          <w:sz w:val="28"/>
          <w:szCs w:val="28"/>
          <w:lang w:eastAsia="zh-CN" w:bidi="ar-SA"/>
        </w:rPr>
        <w:t xml:space="preserve">  журнал</w:t>
      </w:r>
      <w:proofErr w:type="gramEnd"/>
      <w:r w:rsidRPr="00184441">
        <w:rPr>
          <w:rFonts w:ascii="Times New Roman" w:eastAsia="Lucida Sans Unicode" w:hAnsi="Times New Roman" w:cs="Times New Roman"/>
          <w:color w:val="auto"/>
          <w:kern w:val="1"/>
          <w:sz w:val="28"/>
          <w:szCs w:val="28"/>
          <w:lang w:eastAsia="zh-CN" w:bidi="ar-SA"/>
        </w:rPr>
        <w:t>. По результатам обследования гидротехническ</w:t>
      </w:r>
      <w:r w:rsidR="003B01F9">
        <w:rPr>
          <w:rFonts w:ascii="Times New Roman" w:eastAsia="Lucida Sans Unicode" w:hAnsi="Times New Roman" w:cs="Times New Roman"/>
          <w:color w:val="auto"/>
          <w:kern w:val="1"/>
          <w:sz w:val="28"/>
          <w:szCs w:val="28"/>
          <w:lang w:eastAsia="zh-CN" w:bidi="ar-SA"/>
        </w:rPr>
        <w:t>ого</w:t>
      </w:r>
      <w:r w:rsidRPr="00184441">
        <w:rPr>
          <w:rFonts w:ascii="Times New Roman" w:eastAsia="Lucida Sans Unicode" w:hAnsi="Times New Roman" w:cs="Times New Roman"/>
          <w:color w:val="auto"/>
          <w:kern w:val="1"/>
          <w:sz w:val="28"/>
          <w:szCs w:val="28"/>
          <w:lang w:eastAsia="zh-CN" w:bidi="ar-SA"/>
        </w:rPr>
        <w:t xml:space="preserve"> сооружени</w:t>
      </w:r>
      <w:r w:rsidR="003B01F9">
        <w:rPr>
          <w:rFonts w:ascii="Times New Roman" w:eastAsia="Lucida Sans Unicode" w:hAnsi="Times New Roman" w:cs="Times New Roman"/>
          <w:color w:val="auto"/>
          <w:kern w:val="1"/>
          <w:sz w:val="28"/>
          <w:szCs w:val="28"/>
          <w:lang w:eastAsia="zh-CN" w:bidi="ar-SA"/>
        </w:rPr>
        <w:t>я</w:t>
      </w:r>
      <w:r w:rsidRPr="00184441">
        <w:rPr>
          <w:rFonts w:ascii="Times New Roman" w:eastAsia="Lucida Sans Unicode" w:hAnsi="Times New Roman" w:cs="Times New Roman"/>
          <w:color w:val="auto"/>
          <w:kern w:val="1"/>
          <w:sz w:val="28"/>
          <w:szCs w:val="28"/>
          <w:lang w:eastAsia="zh-CN" w:bidi="ar-SA"/>
        </w:rPr>
        <w:t xml:space="preserve"> 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технического состояния сооружений;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необходимости выполнения специальных исследований для повышения безопасности работы сооружений;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оценки безопасности гидротехнического сооружения и анализ причин ее снижения </w:t>
      </w:r>
    </w:p>
    <w:p w:rsidR="00184441" w:rsidRPr="00184441" w:rsidRDefault="005B7308"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мер по обеспечению технически исправного состояния гидротехнического сооружения и его безопасности, а также по предотвращению авар</w:t>
      </w:r>
      <w:r w:rsidR="00CB2CAB">
        <w:rPr>
          <w:rFonts w:ascii="Times New Roman" w:eastAsia="Lucida Sans Unicode" w:hAnsi="Times New Roman" w:cs="Times New Roman"/>
          <w:color w:val="auto"/>
          <w:kern w:val="1"/>
          <w:sz w:val="28"/>
          <w:szCs w:val="28"/>
          <w:lang w:eastAsia="zh-CN" w:bidi="ar-SA"/>
        </w:rPr>
        <w:t>ии гидротехнического сооружения</w:t>
      </w:r>
      <w:r>
        <w:rPr>
          <w:rFonts w:ascii="Times New Roman" w:eastAsia="Lucida Sans Unicode" w:hAnsi="Times New Roman" w:cs="Times New Roman"/>
          <w:color w:val="auto"/>
          <w:kern w:val="1"/>
          <w:sz w:val="28"/>
          <w:szCs w:val="28"/>
          <w:lang w:eastAsia="zh-CN" w:bidi="ar-SA"/>
        </w:rPr>
        <w:t>.</w:t>
      </w:r>
    </w:p>
    <w:p w:rsidR="00184441" w:rsidRPr="00184441" w:rsidRDefault="00CB2CAB"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.8.</w:t>
      </w:r>
      <w:r w:rsidR="00184441" w:rsidRPr="00184441">
        <w:rPr>
          <w:rFonts w:ascii="Times New Roman" w:eastAsia="Lucida Sans Unicode" w:hAnsi="Times New Roman" w:cs="Times New Roman"/>
          <w:color w:val="auto"/>
          <w:kern w:val="1"/>
          <w:sz w:val="28"/>
          <w:szCs w:val="28"/>
          <w:lang w:eastAsia="zh-CN" w:bidi="ar-SA"/>
        </w:rPr>
        <w:tab/>
        <w:t>Порядок подготовки и реглам</w:t>
      </w:r>
      <w:r>
        <w:rPr>
          <w:rFonts w:ascii="Times New Roman" w:eastAsia="Lucida Sans Unicode" w:hAnsi="Times New Roman" w:cs="Times New Roman"/>
          <w:color w:val="auto"/>
          <w:kern w:val="1"/>
          <w:sz w:val="28"/>
          <w:szCs w:val="28"/>
          <w:lang w:eastAsia="zh-CN" w:bidi="ar-SA"/>
        </w:rPr>
        <w:t xml:space="preserve">ент проведения ремонтных работ, </w:t>
      </w:r>
      <w:r w:rsidR="00184441" w:rsidRPr="00184441">
        <w:rPr>
          <w:rFonts w:ascii="Times New Roman" w:eastAsia="Lucida Sans Unicode" w:hAnsi="Times New Roman" w:cs="Times New Roman"/>
          <w:color w:val="auto"/>
          <w:kern w:val="1"/>
          <w:sz w:val="28"/>
          <w:szCs w:val="28"/>
          <w:lang w:eastAsia="zh-CN" w:bidi="ar-SA"/>
        </w:rPr>
        <w:t>типовые схемы и решения по ремонту повреждений, которые подлежат</w:t>
      </w:r>
      <w:r w:rsidR="00CC1306">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немедленному устранению (в случае, если создают угрозу)</w:t>
      </w:r>
      <w:r w:rsidR="00CC1306">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эксплуатационным персоналом.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(хозспособом), так и силами подрядных организаций.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Планы ремонтных работ составляются на основании результатов: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систематических осмотров гидротехнических сооружений, в том числе после прохождения паводков;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внеочередных осмотров после стихийных бедствий или аварий (отказов);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w:t>
      </w:r>
      <w:r w:rsidRPr="00184441">
        <w:rPr>
          <w:rFonts w:ascii="Times New Roman" w:eastAsia="Lucida Sans Unicode" w:hAnsi="Times New Roman" w:cs="Times New Roman"/>
          <w:color w:val="auto"/>
          <w:kern w:val="1"/>
          <w:sz w:val="28"/>
          <w:szCs w:val="28"/>
          <w:lang w:eastAsia="zh-CN" w:bidi="ar-SA"/>
        </w:rPr>
        <w:lastRenderedPageBreak/>
        <w:t>гидротехнических сооружений и технологического оборудования, ремонтные работы должны выполняться немедленно.</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Default="00CB2CAB" w:rsidP="00CB2CAB">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4</w:t>
      </w:r>
      <w:r w:rsidR="00184441" w:rsidRPr="00CB2CAB">
        <w:rPr>
          <w:rFonts w:ascii="Times New Roman" w:eastAsia="Lucida Sans Unicode" w:hAnsi="Times New Roman" w:cs="Times New Roman"/>
          <w:b/>
          <w:color w:val="auto"/>
          <w:kern w:val="1"/>
          <w:sz w:val="28"/>
          <w:szCs w:val="28"/>
          <w:lang w:eastAsia="zh-CN" w:bidi="ar-SA"/>
        </w:rPr>
        <w:t>. Основные правила технической эксплуатации ГТС</w:t>
      </w:r>
    </w:p>
    <w:p w:rsidR="00CB2CAB" w:rsidRPr="00CB2CAB" w:rsidRDefault="00CB2CAB" w:rsidP="00CB2CAB">
      <w:pPr>
        <w:suppressAutoHyphens/>
        <w:ind w:firstLine="851"/>
        <w:jc w:val="center"/>
        <w:rPr>
          <w:rFonts w:ascii="Times New Roman" w:eastAsia="Lucida Sans Unicode" w:hAnsi="Times New Roman" w:cs="Times New Roman"/>
          <w:b/>
          <w:color w:val="auto"/>
          <w:kern w:val="1"/>
          <w:sz w:val="16"/>
          <w:szCs w:val="16"/>
          <w:lang w:eastAsia="zh-CN" w:bidi="ar-SA"/>
        </w:rPr>
      </w:pP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.1.</w:t>
      </w:r>
      <w:r w:rsidR="00184441" w:rsidRPr="00184441">
        <w:rPr>
          <w:rFonts w:ascii="Times New Roman" w:eastAsia="Lucida Sans Unicode" w:hAnsi="Times New Roman" w:cs="Times New Roman"/>
          <w:color w:val="auto"/>
          <w:kern w:val="1"/>
          <w:sz w:val="28"/>
          <w:szCs w:val="28"/>
          <w:lang w:eastAsia="zh-CN" w:bidi="ar-SA"/>
        </w:rPr>
        <w:tab/>
        <w:t>Требования техники безопасности при эксплуатации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Лица, допущенные к работам должны быть обучены и иметь об этом запись в удостоверении в соответствии с требованиями</w:t>
      </w:r>
      <w:r w:rsidR="006F60A0">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ремонтных работах должна соблюдаться предусмотренная проектом производства работ или технологической документаци</w:t>
      </w:r>
      <w:r w:rsidR="006F60A0">
        <w:rPr>
          <w:rFonts w:ascii="Times New Roman" w:eastAsia="Lucida Sans Unicode" w:hAnsi="Times New Roman" w:cs="Times New Roman"/>
          <w:color w:val="auto"/>
          <w:kern w:val="1"/>
          <w:sz w:val="28"/>
          <w:szCs w:val="28"/>
          <w:lang w:eastAsia="zh-CN" w:bidi="ar-SA"/>
        </w:rPr>
        <w:t>ей последовательность операций.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Водосбросное сооружение </w:t>
      </w:r>
      <w:r w:rsidR="00184441" w:rsidRPr="00184441">
        <w:rPr>
          <w:rFonts w:ascii="Times New Roman" w:eastAsia="Lucida Sans Unicode" w:hAnsi="Times New Roman" w:cs="Times New Roman"/>
          <w:color w:val="auto"/>
          <w:kern w:val="1"/>
          <w:sz w:val="28"/>
          <w:szCs w:val="28"/>
          <w:lang w:eastAsia="zh-CN" w:bidi="ar-SA"/>
        </w:rPr>
        <w:t>должны быть защищены от попадания в них посторонних предметов, льда ледозащитным устройством.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Слу</w:t>
      </w:r>
      <w:r w:rsidR="00CB2CAB">
        <w:rPr>
          <w:rFonts w:ascii="Times New Roman" w:eastAsia="Lucida Sans Unicode" w:hAnsi="Times New Roman" w:cs="Times New Roman"/>
          <w:color w:val="auto"/>
          <w:kern w:val="1"/>
          <w:sz w:val="28"/>
          <w:szCs w:val="28"/>
          <w:lang w:eastAsia="zh-CN" w:bidi="ar-SA"/>
        </w:rPr>
        <w:t>жебный мост оборудуется оградой</w:t>
      </w:r>
      <w:r w:rsidR="006F60A0">
        <w:rPr>
          <w:rFonts w:ascii="Times New Roman" w:eastAsia="Lucida Sans Unicode" w:hAnsi="Times New Roman" w:cs="Times New Roman"/>
          <w:color w:val="auto"/>
          <w:kern w:val="1"/>
          <w:sz w:val="28"/>
          <w:szCs w:val="28"/>
          <w:lang w:eastAsia="zh-CN" w:bidi="ar-SA"/>
        </w:rPr>
        <w:t xml:space="preserve"> или перилами.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На время пропуска паводка устанавливается круглосуточное наблюдение за уровнем воды в водохранилище и прохождением воды через </w:t>
      </w:r>
      <w:r w:rsidRPr="00184441">
        <w:rPr>
          <w:rFonts w:ascii="Times New Roman" w:eastAsia="Lucida Sans Unicode" w:hAnsi="Times New Roman" w:cs="Times New Roman"/>
          <w:color w:val="auto"/>
          <w:kern w:val="1"/>
          <w:sz w:val="28"/>
          <w:szCs w:val="28"/>
          <w:lang w:eastAsia="zh-CN" w:bidi="ar-SA"/>
        </w:rPr>
        <w:lastRenderedPageBreak/>
        <w:t>водосбросные сооружения, за состоянием сооружений и дамбы.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Работы по очистке водозаборных и водосбросных сооружений должны производиться в присутствии ответственного руководителя.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.2.</w:t>
      </w:r>
      <w:r w:rsidR="00184441" w:rsidRPr="00184441">
        <w:rPr>
          <w:rFonts w:ascii="Times New Roman" w:eastAsia="Lucida Sans Unicode" w:hAnsi="Times New Roman" w:cs="Times New Roman"/>
          <w:color w:val="auto"/>
          <w:kern w:val="1"/>
          <w:sz w:val="28"/>
          <w:szCs w:val="28"/>
          <w:lang w:eastAsia="zh-CN" w:bidi="ar-SA"/>
        </w:rPr>
        <w:tab/>
        <w:t>Основные показатели технической исправности и работоспособности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Основными показателями технической исправности и работоспособности ГТС являются: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обеспечение проектной пропускной способности;</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заиления и зарастания</w:t>
      </w:r>
      <w:r w:rsidR="00CB2CAB">
        <w:rPr>
          <w:rFonts w:ascii="Times New Roman" w:eastAsia="Lucida Sans Unicode" w:hAnsi="Times New Roman" w:cs="Times New Roman"/>
          <w:color w:val="auto"/>
          <w:kern w:val="1"/>
          <w:sz w:val="28"/>
          <w:szCs w:val="28"/>
          <w:lang w:eastAsia="zh-CN" w:bidi="ar-SA"/>
        </w:rPr>
        <w:t xml:space="preserve">, обрушения и размывов земляных </w:t>
      </w:r>
      <w:r w:rsidRPr="00184441">
        <w:rPr>
          <w:rFonts w:ascii="Times New Roman" w:eastAsia="Lucida Sans Unicode" w:hAnsi="Times New Roman" w:cs="Times New Roman"/>
          <w:color w:val="auto"/>
          <w:kern w:val="1"/>
          <w:sz w:val="28"/>
          <w:szCs w:val="28"/>
          <w:lang w:eastAsia="zh-CN" w:bidi="ar-SA"/>
        </w:rPr>
        <w:t>элементов;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-недопущение подтопления и затопления поверхностными водами прилегающих земель;</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размывов нижних бьефов, повреждений креплений рисберм и откосов;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течей воды через швы сооружений;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надлежащая культура производства эксплуатационных работ, эстетическое оформление и благоустройство сооружений.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ab/>
        <w:t>Мероприятия, проводимые в случае возникновения аварийных</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ситуаций, при катастрофических паводках, превышающих пропускную</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способность водосбросных сооружений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Планом должны быть определены:</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меры по оповещению персонала и местного населения об угрозе возникновения аварийной ситуации, основные и резервные средства связи;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места размещения и объемы аварийных материалов и инструментов;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привлекаемые транспортные средства и основные маршруты их передвижения.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К таким нарушениям и процессам отнесены:</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резкое усиление фильтрационных процессов и суффозионных явлений с образованием </w:t>
      </w:r>
      <w:proofErr w:type="spellStart"/>
      <w:r w:rsidR="00184441" w:rsidRPr="00184441">
        <w:rPr>
          <w:rFonts w:ascii="Times New Roman" w:eastAsia="Lucida Sans Unicode" w:hAnsi="Times New Roman" w:cs="Times New Roman"/>
          <w:color w:val="auto"/>
          <w:kern w:val="1"/>
          <w:sz w:val="28"/>
          <w:szCs w:val="28"/>
          <w:lang w:eastAsia="zh-CN" w:bidi="ar-SA"/>
        </w:rPr>
        <w:t>просадочных</w:t>
      </w:r>
      <w:proofErr w:type="spellEnd"/>
      <w:r w:rsidR="00184441" w:rsidRPr="00184441">
        <w:rPr>
          <w:rFonts w:ascii="Times New Roman" w:eastAsia="Lucida Sans Unicode" w:hAnsi="Times New Roman" w:cs="Times New Roman"/>
          <w:color w:val="auto"/>
          <w:kern w:val="1"/>
          <w:sz w:val="28"/>
          <w:szCs w:val="28"/>
          <w:lang w:eastAsia="zh-CN" w:bidi="ar-SA"/>
        </w:rPr>
        <w:t xml:space="preserve"> зон и оползневых участков;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неравномерная осадка гидротехнических сооружений и их оснований, превышающая предельно допустимые значения и создающая </w:t>
      </w:r>
      <w:r w:rsidR="00184441" w:rsidRPr="00184441">
        <w:rPr>
          <w:rFonts w:ascii="Times New Roman" w:eastAsia="Lucida Sans Unicode" w:hAnsi="Times New Roman" w:cs="Times New Roman"/>
          <w:color w:val="auto"/>
          <w:kern w:val="1"/>
          <w:sz w:val="28"/>
          <w:szCs w:val="28"/>
          <w:lang w:eastAsia="zh-CN" w:bidi="ar-SA"/>
        </w:rPr>
        <w:lastRenderedPageBreak/>
        <w:t>угрозу их устойчивости;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выход из строя основных затворов или их подъемных механизмов, водосбросных и водопропускных устройств.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Причинами возникновения аварийных ситуаций могут быть:</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прохождение высокого паводка с расходами, превышающими расчетную пропускную способность водопропускных сооружений гидроузла;</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сейсмические явления;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различного рода обвалы и оползания горных склонов, в том числе в водохранилище с образованием высоких волн;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катастрофические атмосферные оса</w:t>
      </w:r>
      <w:r>
        <w:rPr>
          <w:rFonts w:ascii="Times New Roman" w:eastAsia="Lucida Sans Unicode" w:hAnsi="Times New Roman" w:cs="Times New Roman"/>
          <w:color w:val="auto"/>
          <w:kern w:val="1"/>
          <w:sz w:val="28"/>
          <w:szCs w:val="28"/>
          <w:lang w:eastAsia="zh-CN" w:bidi="ar-SA"/>
        </w:rPr>
        <w:t>дки (ливень, снегопад), ледовые</w:t>
      </w:r>
      <w:r w:rsidR="00184441" w:rsidRPr="00184441">
        <w:rPr>
          <w:rFonts w:ascii="Times New Roman" w:eastAsia="Lucida Sans Unicode" w:hAnsi="Times New Roman" w:cs="Times New Roman"/>
          <w:color w:val="auto"/>
          <w:kern w:val="1"/>
          <w:sz w:val="28"/>
          <w:szCs w:val="28"/>
          <w:lang w:eastAsia="zh-CN" w:bidi="ar-SA"/>
        </w:rPr>
        <w:t xml:space="preserve"> явления;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снижение уровня воды в водохранилище;</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наращивание гребней и укрепление откосов плотин;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устройство </w:t>
      </w:r>
      <w:proofErr w:type="spellStart"/>
      <w:r w:rsidR="00184441" w:rsidRPr="00184441">
        <w:rPr>
          <w:rFonts w:ascii="Times New Roman" w:eastAsia="Lucida Sans Unicode" w:hAnsi="Times New Roman" w:cs="Times New Roman"/>
          <w:color w:val="auto"/>
          <w:kern w:val="1"/>
          <w:sz w:val="28"/>
          <w:szCs w:val="28"/>
          <w:lang w:eastAsia="zh-CN" w:bidi="ar-SA"/>
        </w:rPr>
        <w:t>водоотбойных</w:t>
      </w:r>
      <w:proofErr w:type="spellEnd"/>
      <w:r w:rsidR="00184441" w:rsidRPr="00184441">
        <w:rPr>
          <w:rFonts w:ascii="Times New Roman" w:eastAsia="Lucida Sans Unicode" w:hAnsi="Times New Roman" w:cs="Times New Roman"/>
          <w:color w:val="auto"/>
          <w:kern w:val="1"/>
          <w:sz w:val="28"/>
          <w:szCs w:val="28"/>
          <w:lang w:eastAsia="zh-CN" w:bidi="ar-SA"/>
        </w:rPr>
        <w:t xml:space="preserve"> и струенаправляющих дамб и перемычек;</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перемещение в безопасное место оборудования и механизмов или обеспечение их защиты от возможных повреждений;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обеспечение возможности открытия всех водосбросных отверстий; в случае необходимости — подрыв заклинившихся затворов.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Противоаварийные устройства, водоотливные и спасательные средства должны содержаться в исправном состоянии и периодически проверяться.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lastRenderedPageBreak/>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Наличие в организации финансовых (материальных) резервов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ликвидации аварий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В бюджете сельского поселения финансовые резервы не предусмотрены, в случае аварий на ГТС финансирование на ликвидации ЧС производится за счет средств резервного фонда муниципального </w:t>
      </w:r>
      <w:r w:rsidR="006F60A0">
        <w:rPr>
          <w:rFonts w:ascii="Times New Roman" w:eastAsia="Lucida Sans Unicode" w:hAnsi="Times New Roman" w:cs="Times New Roman"/>
          <w:color w:val="auto"/>
          <w:kern w:val="1"/>
          <w:sz w:val="28"/>
          <w:szCs w:val="28"/>
          <w:lang w:eastAsia="zh-CN" w:bidi="ar-SA"/>
        </w:rPr>
        <w:t>образования «</w:t>
      </w:r>
      <w:r w:rsidR="00B444CC">
        <w:rPr>
          <w:rFonts w:ascii="Times New Roman" w:eastAsia="Lucida Sans Unicode" w:hAnsi="Times New Roman" w:cs="Times New Roman"/>
          <w:color w:val="auto"/>
          <w:kern w:val="1"/>
          <w:sz w:val="28"/>
          <w:szCs w:val="28"/>
          <w:lang w:eastAsia="zh-CN" w:bidi="ar-SA"/>
        </w:rPr>
        <w:t>Верхнедон</w:t>
      </w:r>
      <w:r w:rsidR="006F60A0">
        <w:rPr>
          <w:rFonts w:ascii="Times New Roman" w:eastAsia="Lucida Sans Unicode" w:hAnsi="Times New Roman" w:cs="Times New Roman"/>
          <w:color w:val="auto"/>
          <w:kern w:val="1"/>
          <w:sz w:val="28"/>
          <w:szCs w:val="28"/>
          <w:lang w:eastAsia="zh-CN" w:bidi="ar-SA"/>
        </w:rPr>
        <w:t xml:space="preserve">ского района» </w:t>
      </w:r>
      <w:r w:rsidR="00B444CC">
        <w:rPr>
          <w:rFonts w:ascii="Times New Roman" w:eastAsia="Lucida Sans Unicode" w:hAnsi="Times New Roman" w:cs="Times New Roman"/>
          <w:color w:val="auto"/>
          <w:kern w:val="1"/>
          <w:sz w:val="28"/>
          <w:szCs w:val="28"/>
          <w:lang w:eastAsia="zh-CN" w:bidi="ar-SA"/>
        </w:rPr>
        <w:t>Ростов</w:t>
      </w:r>
      <w:r w:rsidR="006F60A0">
        <w:rPr>
          <w:rFonts w:ascii="Times New Roman" w:eastAsia="Lucida Sans Unicode" w:hAnsi="Times New Roman" w:cs="Times New Roman"/>
          <w:color w:val="auto"/>
          <w:kern w:val="1"/>
          <w:sz w:val="28"/>
          <w:szCs w:val="28"/>
          <w:lang w:eastAsia="zh-CN" w:bidi="ar-SA"/>
        </w:rPr>
        <w:t>ской области</w:t>
      </w:r>
      <w:r w:rsidRPr="00184441">
        <w:rPr>
          <w:rFonts w:ascii="Times New Roman" w:eastAsia="Lucida Sans Unicode" w:hAnsi="Times New Roman" w:cs="Times New Roman"/>
          <w:color w:val="auto"/>
          <w:kern w:val="1"/>
          <w:sz w:val="28"/>
          <w:szCs w:val="28"/>
          <w:lang w:eastAsia="zh-CN" w:bidi="ar-SA"/>
        </w:rPr>
        <w:t>.</w:t>
      </w:r>
    </w:p>
    <w:p w:rsidR="00184441" w:rsidRPr="00184441" w:rsidRDefault="00CB2CAB"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Порядок эксплуатац</w:t>
      </w:r>
      <w:r>
        <w:rPr>
          <w:rFonts w:ascii="Times New Roman" w:eastAsia="Lucida Sans Unicode" w:hAnsi="Times New Roman" w:cs="Times New Roman"/>
          <w:color w:val="auto"/>
          <w:kern w:val="1"/>
          <w:sz w:val="28"/>
          <w:szCs w:val="28"/>
          <w:lang w:eastAsia="zh-CN" w:bidi="ar-SA"/>
        </w:rPr>
        <w:t xml:space="preserve">ии ГТС при нормальных условиях, </w:t>
      </w:r>
      <w:r w:rsidR="00184441" w:rsidRPr="00184441">
        <w:rPr>
          <w:rFonts w:ascii="Times New Roman" w:eastAsia="Lucida Sans Unicode" w:hAnsi="Times New Roman" w:cs="Times New Roman"/>
          <w:color w:val="auto"/>
          <w:kern w:val="1"/>
          <w:sz w:val="28"/>
          <w:szCs w:val="28"/>
          <w:lang w:eastAsia="zh-CN" w:bidi="ar-SA"/>
        </w:rPr>
        <w:t>в экстремальных ситуациях при пропуске паводков, половодий</w:t>
      </w:r>
      <w:r w:rsidR="00B444CC">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и отрицательных температурах</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CB2CAB">
        <w:rPr>
          <w:rFonts w:ascii="Times New Roman" w:eastAsia="Lucida Sans Unicode" w:hAnsi="Times New Roman" w:cs="Times New Roman"/>
          <w:color w:val="auto"/>
          <w:kern w:val="1"/>
          <w:sz w:val="28"/>
          <w:szCs w:val="28"/>
          <w:lang w:eastAsia="zh-CN" w:bidi="ar-SA"/>
        </w:rPr>
        <w:t xml:space="preserve">уровень воды </w:t>
      </w:r>
      <w:r w:rsidR="00184441" w:rsidRPr="00184441">
        <w:rPr>
          <w:rFonts w:ascii="Times New Roman" w:eastAsia="Lucida Sans Unicode" w:hAnsi="Times New Roman" w:cs="Times New Roman"/>
          <w:color w:val="auto"/>
          <w:kern w:val="1"/>
          <w:sz w:val="28"/>
          <w:szCs w:val="28"/>
          <w:lang w:eastAsia="zh-CN" w:bidi="ar-SA"/>
        </w:rPr>
        <w:t>в водохранилище не должен превышать НПУ;</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при наполнении водохранилища, излишки воды следует сбрасывать, не допуская превышения уровня воды выше допустимых.</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Пропуск половодий (паводков)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Ежегодно до наступления паводкового периода должна быть образована противопаводковая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 мероприятий по пропуску половодья (паводка) разрабатывается заблаговременно, основываясь на предыдущих и текущем прогнозах Роскомгидромета,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режим предварительной</w:t>
      </w:r>
      <w:r w:rsidR="00B444CC">
        <w:rPr>
          <w:rFonts w:ascii="Times New Roman" w:eastAsia="Lucida Sans Unicode" w:hAnsi="Times New Roman" w:cs="Times New Roman"/>
          <w:color w:val="auto"/>
          <w:kern w:val="1"/>
          <w:sz w:val="28"/>
          <w:szCs w:val="28"/>
          <w:lang w:eastAsia="zh-CN" w:bidi="ar-SA"/>
        </w:rPr>
        <w:t xml:space="preserve"> </w:t>
      </w:r>
      <w:r w:rsidR="00CC1306">
        <w:rPr>
          <w:rFonts w:ascii="Times New Roman" w:eastAsia="Lucida Sans Unicode" w:hAnsi="Times New Roman" w:cs="Times New Roman"/>
          <w:color w:val="auto"/>
          <w:kern w:val="1"/>
          <w:sz w:val="28"/>
          <w:szCs w:val="28"/>
          <w:lang w:eastAsia="zh-CN" w:bidi="ar-SA"/>
        </w:rPr>
        <w:t>от</w:t>
      </w:r>
      <w:r w:rsidR="00184441" w:rsidRPr="00184441">
        <w:rPr>
          <w:rFonts w:ascii="Times New Roman" w:eastAsia="Lucida Sans Unicode" w:hAnsi="Times New Roman" w:cs="Times New Roman"/>
          <w:color w:val="auto"/>
          <w:kern w:val="1"/>
          <w:sz w:val="28"/>
          <w:szCs w:val="28"/>
          <w:lang w:eastAsia="zh-CN" w:bidi="ar-SA"/>
        </w:rPr>
        <w:t>работки водохранилища;</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режим работы гидроузла в период прохождения паводковых расходов;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график маневрирования затворами;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состав подготовительных работ перед половодьем (паводком) включаются: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общий осмотр паводковой комиссией состояния ГТС;</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завершение планового ремонта ГТС, в том числе устройств, обеспечивающих отвод талых и дренажных вод;</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проверка действия затворов и оборудования, работа которых связана с пропуском высоких вод; выполнение мероприятий по обеспечению </w:t>
      </w:r>
      <w:r w:rsidR="00184441" w:rsidRPr="00184441">
        <w:rPr>
          <w:rFonts w:ascii="Times New Roman" w:eastAsia="Lucida Sans Unicode" w:hAnsi="Times New Roman" w:cs="Times New Roman"/>
          <w:color w:val="auto"/>
          <w:kern w:val="1"/>
          <w:sz w:val="28"/>
          <w:szCs w:val="28"/>
          <w:lang w:eastAsia="zh-CN" w:bidi="ar-SA"/>
        </w:rPr>
        <w:lastRenderedPageBreak/>
        <w:t>надежной работы затворов и их подъемных устройств;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разборка или удаление временных сооружений и конструкций, устанавливаемых на морозный период (запаней, тепляков, потокообразователей и др.);</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r w:rsidR="006F60A0">
        <w:rPr>
          <w:rFonts w:ascii="Times New Roman" w:eastAsia="Lucida Sans Unicode" w:hAnsi="Times New Roman" w:cs="Times New Roman"/>
          <w:color w:val="auto"/>
          <w:kern w:val="1"/>
          <w:sz w:val="28"/>
          <w:szCs w:val="28"/>
          <w:lang w:eastAsia="zh-CN" w:bidi="ar-SA"/>
        </w:rPr>
        <w:t>МЧС</w:t>
      </w:r>
      <w:r w:rsidRPr="00184441">
        <w:rPr>
          <w:rFonts w:ascii="Times New Roman" w:eastAsia="Lucida Sans Unicode" w:hAnsi="Times New Roman" w:cs="Times New Roman"/>
          <w:color w:val="auto"/>
          <w:kern w:val="1"/>
          <w:sz w:val="28"/>
          <w:szCs w:val="28"/>
          <w:lang w:eastAsia="zh-CN" w:bidi="ar-SA"/>
        </w:rPr>
        <w:t>. Осуществляется ежедневный контроль за своевременным выполнением мероприятий, предусмотренных планом по пропуску половодья.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гидроузлах, где для пропуска высоких паводков предусмотрена </w:t>
      </w:r>
      <w:proofErr w:type="spellStart"/>
      <w:r w:rsidRPr="00184441">
        <w:rPr>
          <w:rFonts w:ascii="Times New Roman" w:eastAsia="Lucida Sans Unicode" w:hAnsi="Times New Roman" w:cs="Times New Roman"/>
          <w:color w:val="auto"/>
          <w:kern w:val="1"/>
          <w:sz w:val="28"/>
          <w:szCs w:val="28"/>
          <w:lang w:eastAsia="zh-CN" w:bidi="ar-SA"/>
        </w:rPr>
        <w:t>форсировка</w:t>
      </w:r>
      <w:proofErr w:type="spellEnd"/>
      <w:r w:rsidRPr="00184441">
        <w:rPr>
          <w:rFonts w:ascii="Times New Roman" w:eastAsia="Lucida Sans Unicode" w:hAnsi="Times New Roman" w:cs="Times New Roman"/>
          <w:color w:val="auto"/>
          <w:kern w:val="1"/>
          <w:sz w:val="28"/>
          <w:szCs w:val="28"/>
          <w:lang w:eastAsia="zh-CN" w:bidi="ar-SA"/>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В план подготовки к </w:t>
      </w:r>
      <w:r w:rsidR="007A6A2A" w:rsidRPr="00184441">
        <w:rPr>
          <w:rFonts w:ascii="Times New Roman" w:eastAsia="Lucida Sans Unicode" w:hAnsi="Times New Roman" w:cs="Times New Roman"/>
          <w:color w:val="auto"/>
          <w:kern w:val="1"/>
          <w:sz w:val="28"/>
          <w:szCs w:val="28"/>
          <w:lang w:eastAsia="zh-CN" w:bidi="ar-SA"/>
        </w:rPr>
        <w:t>эксплуатации ГТС</w:t>
      </w:r>
      <w:r w:rsidRPr="00184441">
        <w:rPr>
          <w:rFonts w:ascii="Times New Roman" w:eastAsia="Lucida Sans Unicode" w:hAnsi="Times New Roman" w:cs="Times New Roman"/>
          <w:color w:val="auto"/>
          <w:kern w:val="1"/>
          <w:sz w:val="28"/>
          <w:szCs w:val="28"/>
          <w:lang w:eastAsia="zh-CN" w:bidi="ar-SA"/>
        </w:rPr>
        <w:t xml:space="preserve"> при отрицательной температуре должны быть включены следующие мероприятия: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готовности шугосбросных устройств, решеткоочистительных механизмов;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подготовка инструментов и приспособлений (багров, граблей, пешней и т.п.);</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подготовка подъездов на сооружения;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организация сменных бригад по сбросу льда, шуги и т.п.</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Пропуск льда должен производиться через поверхностные водосбросные отверстия с обеспечением достаточного слоя воды над порогом </w:t>
      </w:r>
      <w:r w:rsidRPr="00184441">
        <w:rPr>
          <w:rFonts w:ascii="Times New Roman" w:eastAsia="Lucida Sans Unicode" w:hAnsi="Times New Roman" w:cs="Times New Roman"/>
          <w:color w:val="auto"/>
          <w:kern w:val="1"/>
          <w:sz w:val="28"/>
          <w:szCs w:val="28"/>
          <w:lang w:eastAsia="zh-CN" w:bidi="ar-SA"/>
        </w:rPr>
        <w:lastRenderedPageBreak/>
        <w:t xml:space="preserve">во избежание его повреждения. </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Готовность сооружений к работе в зимних условиях проверяется комиссией по подготовке к зиме.</w:t>
      </w:r>
    </w:p>
    <w:p w:rsidR="00184441" w:rsidRPr="00CB2CAB" w:rsidRDefault="00184441" w:rsidP="00184441">
      <w:pPr>
        <w:suppressAutoHyphens/>
        <w:ind w:firstLine="851"/>
        <w:jc w:val="both"/>
        <w:rPr>
          <w:rFonts w:ascii="Times New Roman" w:eastAsia="Lucida Sans Unicode" w:hAnsi="Times New Roman" w:cs="Times New Roman"/>
          <w:color w:val="auto"/>
          <w:kern w:val="1"/>
          <w:sz w:val="16"/>
          <w:szCs w:val="16"/>
          <w:lang w:eastAsia="zh-CN" w:bidi="ar-SA"/>
        </w:rPr>
      </w:pPr>
    </w:p>
    <w:p w:rsidR="00184441" w:rsidRPr="00CB2CAB" w:rsidRDefault="007A6A2A" w:rsidP="00CB2CAB">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5</w:t>
      </w:r>
      <w:r w:rsidR="00184441" w:rsidRPr="00CB2CAB">
        <w:rPr>
          <w:rFonts w:ascii="Times New Roman" w:eastAsia="Lucida Sans Unicode" w:hAnsi="Times New Roman" w:cs="Times New Roman"/>
          <w:b/>
          <w:color w:val="auto"/>
          <w:kern w:val="1"/>
          <w:sz w:val="28"/>
          <w:szCs w:val="28"/>
          <w:lang w:eastAsia="zh-CN" w:bidi="ar-SA"/>
        </w:rPr>
        <w:t>. Обеспечение безопасности ГТС</w:t>
      </w:r>
    </w:p>
    <w:p w:rsidR="00184441" w:rsidRPr="00CB2CAB" w:rsidRDefault="00184441" w:rsidP="00184441">
      <w:pPr>
        <w:suppressAutoHyphens/>
        <w:ind w:firstLine="851"/>
        <w:jc w:val="both"/>
        <w:rPr>
          <w:rFonts w:ascii="Times New Roman" w:eastAsia="Lucida Sans Unicode" w:hAnsi="Times New Roman" w:cs="Times New Roman"/>
          <w:color w:val="auto"/>
          <w:kern w:val="1"/>
          <w:sz w:val="16"/>
          <w:szCs w:val="16"/>
          <w:lang w:eastAsia="zh-CN" w:bidi="ar-SA"/>
        </w:rPr>
      </w:pP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.1.</w:t>
      </w:r>
      <w:r w:rsidR="00184441" w:rsidRPr="00184441">
        <w:rPr>
          <w:rFonts w:ascii="Times New Roman" w:eastAsia="Lucida Sans Unicode" w:hAnsi="Times New Roman" w:cs="Times New Roman"/>
          <w:color w:val="auto"/>
          <w:kern w:val="1"/>
          <w:sz w:val="28"/>
          <w:szCs w:val="28"/>
          <w:lang w:eastAsia="zh-CN" w:bidi="ar-SA"/>
        </w:rPr>
        <w:tab/>
        <w:t>Наличие системы охраны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системы охраны на ГТС не предусмотрены.</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.2.</w:t>
      </w:r>
      <w:r w:rsidR="00184441" w:rsidRPr="00184441">
        <w:rPr>
          <w:rFonts w:ascii="Times New Roman" w:eastAsia="Lucida Sans Unicode" w:hAnsi="Times New Roman" w:cs="Times New Roman"/>
          <w:color w:val="auto"/>
          <w:kern w:val="1"/>
          <w:sz w:val="28"/>
          <w:szCs w:val="28"/>
          <w:lang w:eastAsia="zh-CN" w:bidi="ar-SA"/>
        </w:rPr>
        <w:tab/>
        <w:t>Наличие и поддержание локальной системы оповещения о чрезвычайных ситуациях на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и поддержание локальной системы оповещения о чрезвычайных ситуациях на ГТС не предусмотрена.</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.3. Наличие аварийно-спасательных формирований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аварийно-спасательных формирований при эксплуатации ГТС не требуется.</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Наличие противопожарной защиты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Наличие систем охранного освещения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систем охранного освещения на ГТС не предусмотрено.</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.6.</w:t>
      </w:r>
      <w:r w:rsidR="00184441" w:rsidRPr="00184441">
        <w:rPr>
          <w:rFonts w:ascii="Times New Roman" w:eastAsia="Lucida Sans Unicode" w:hAnsi="Times New Roman" w:cs="Times New Roman"/>
          <w:color w:val="auto"/>
          <w:kern w:val="1"/>
          <w:sz w:val="28"/>
          <w:szCs w:val="28"/>
          <w:lang w:eastAsia="zh-CN" w:bidi="ar-SA"/>
        </w:rPr>
        <w:tab/>
        <w:t>Наличие средств связи, автоматики и телемеханики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средств связи, автоматики и телемеханики не предусмотрено.</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.7. Экологическая безопасность при эксплуатации ГТС</w:t>
      </w:r>
    </w:p>
    <w:p w:rsidR="007A6A2A" w:rsidRPr="006F60A0" w:rsidRDefault="00184441" w:rsidP="006F60A0">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Под экологической безопасностью понимается </w:t>
      </w:r>
      <w:r w:rsidR="007A6A2A" w:rsidRPr="00184441">
        <w:rPr>
          <w:rFonts w:ascii="Times New Roman" w:eastAsia="Lucida Sans Unicode" w:hAnsi="Times New Roman" w:cs="Times New Roman"/>
          <w:color w:val="auto"/>
          <w:kern w:val="1"/>
          <w:sz w:val="28"/>
          <w:szCs w:val="28"/>
          <w:lang w:eastAsia="zh-CN" w:bidi="ar-SA"/>
        </w:rPr>
        <w:t>форма функционирования</w:t>
      </w:r>
      <w:r w:rsidRPr="00184441">
        <w:rPr>
          <w:rFonts w:ascii="Times New Roman" w:eastAsia="Lucida Sans Unicode" w:hAnsi="Times New Roman" w:cs="Times New Roman"/>
          <w:color w:val="auto"/>
          <w:kern w:val="1"/>
          <w:sz w:val="28"/>
          <w:szCs w:val="28"/>
          <w:lang w:eastAsia="zh-CN" w:bidi="ar-SA"/>
        </w:rPr>
        <w:t xml:space="preserve"> ГТС, при которой в течение службы эксплуатации все заданные процессы, параметры и свойства ГТС в рамках </w:t>
      </w:r>
      <w:r w:rsidR="00CC1306" w:rsidRPr="00184441">
        <w:rPr>
          <w:rFonts w:ascii="Times New Roman" w:eastAsia="Lucida Sans Unicode" w:hAnsi="Times New Roman" w:cs="Times New Roman"/>
          <w:color w:val="auto"/>
          <w:kern w:val="1"/>
          <w:sz w:val="28"/>
          <w:szCs w:val="28"/>
          <w:lang w:eastAsia="zh-CN" w:bidi="ar-SA"/>
        </w:rPr>
        <w:t>геоэкономических</w:t>
      </w:r>
      <w:bookmarkStart w:id="0" w:name="_GoBack"/>
      <w:bookmarkEnd w:id="0"/>
      <w:r w:rsidRPr="00184441">
        <w:rPr>
          <w:rFonts w:ascii="Times New Roman" w:eastAsia="Lucida Sans Unicode" w:hAnsi="Times New Roman" w:cs="Times New Roman"/>
          <w:color w:val="auto"/>
          <w:kern w:val="1"/>
          <w:sz w:val="28"/>
          <w:szCs w:val="28"/>
          <w:lang w:eastAsia="zh-CN" w:bidi="ar-SA"/>
        </w:rPr>
        <w:t xml:space="preserve"> ограничений не вызывают угрозу возникновения негативных последствий (экологических ущербов</w:t>
      </w:r>
      <w:r w:rsidR="007A6A2A" w:rsidRPr="00184441">
        <w:rPr>
          <w:rFonts w:ascii="Times New Roman" w:eastAsia="Lucida Sans Unicode" w:hAnsi="Times New Roman" w:cs="Times New Roman"/>
          <w:color w:val="auto"/>
          <w:kern w:val="1"/>
          <w:sz w:val="28"/>
          <w:szCs w:val="28"/>
          <w:lang w:eastAsia="zh-CN" w:bidi="ar-SA"/>
        </w:rPr>
        <w:t>).</w:t>
      </w:r>
    </w:p>
    <w:p w:rsidR="00B034C7" w:rsidRPr="001C3419" w:rsidRDefault="00B034C7" w:rsidP="001C3419">
      <w:pPr>
        <w:ind w:right="-7"/>
        <w:rPr>
          <w:rFonts w:ascii="Times New Roman" w:eastAsia="Times New Roman" w:hAnsi="Times New Roman" w:cs="Times New Roman"/>
          <w:color w:val="auto"/>
          <w:szCs w:val="22"/>
          <w:lang w:eastAsia="en-US" w:bidi="ar-SA"/>
        </w:rPr>
      </w:pPr>
    </w:p>
    <w:sectPr w:rsidR="00B034C7" w:rsidRPr="001C3419" w:rsidSect="00E67E7A">
      <w:pgSz w:w="11900" w:h="16840"/>
      <w:pgMar w:top="1134" w:right="850" w:bottom="1134" w:left="1701"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FE" w:rsidRDefault="007317FE">
      <w:r>
        <w:separator/>
      </w:r>
    </w:p>
  </w:endnote>
  <w:endnote w:type="continuationSeparator" w:id="0">
    <w:p w:rsidR="007317FE" w:rsidRDefault="007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FE" w:rsidRDefault="007317FE"/>
  </w:footnote>
  <w:footnote w:type="continuationSeparator" w:id="0">
    <w:p w:rsidR="007317FE" w:rsidRDefault="007317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9" w:rsidRDefault="00144789">
    <w:pPr>
      <w:pStyle w:val="a4"/>
    </w:pPr>
  </w:p>
  <w:p w:rsidR="00144789" w:rsidRPr="00144789" w:rsidRDefault="00144789" w:rsidP="00144789">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7254EC6"/>
    <w:multiLevelType w:val="hybridMultilevel"/>
    <w:tmpl w:val="A5EA80BA"/>
    <w:lvl w:ilvl="0" w:tplc="F978191A">
      <w:start w:val="1"/>
      <w:numFmt w:val="decimal"/>
      <w:lvlText w:val="%1."/>
      <w:lvlJc w:val="left"/>
      <w:pPr>
        <w:ind w:left="473" w:hanging="375"/>
      </w:pPr>
      <w:rPr>
        <w:rFonts w:ascii="Times New Roman" w:eastAsia="Times New Roman" w:hAnsi="Times New Roman" w:cs="Times New Roman" w:hint="default"/>
        <w:w w:val="99"/>
        <w:sz w:val="26"/>
        <w:szCs w:val="26"/>
      </w:rPr>
    </w:lvl>
    <w:lvl w:ilvl="1" w:tplc="81181186">
      <w:start w:val="1"/>
      <w:numFmt w:val="decimal"/>
      <w:lvlText w:val="%2."/>
      <w:lvlJc w:val="left"/>
      <w:pPr>
        <w:ind w:left="4253" w:hanging="260"/>
        <w:jc w:val="right"/>
      </w:pPr>
      <w:rPr>
        <w:rFonts w:ascii="Times New Roman" w:eastAsia="Times New Roman" w:hAnsi="Times New Roman" w:cs="Times New Roman" w:hint="default"/>
        <w:b/>
        <w:bCs/>
        <w:w w:val="99"/>
        <w:sz w:val="26"/>
        <w:szCs w:val="26"/>
      </w:rPr>
    </w:lvl>
    <w:lvl w:ilvl="2" w:tplc="B62A0532">
      <w:start w:val="1"/>
      <w:numFmt w:val="bullet"/>
      <w:lvlText w:val="•"/>
      <w:lvlJc w:val="left"/>
      <w:pPr>
        <w:ind w:left="4945" w:hanging="260"/>
      </w:pPr>
      <w:rPr>
        <w:rFonts w:hint="default"/>
      </w:rPr>
    </w:lvl>
    <w:lvl w:ilvl="3" w:tplc="AB92981E">
      <w:start w:val="1"/>
      <w:numFmt w:val="bullet"/>
      <w:lvlText w:val="•"/>
      <w:lvlJc w:val="left"/>
      <w:pPr>
        <w:ind w:left="5630" w:hanging="260"/>
      </w:pPr>
      <w:rPr>
        <w:rFonts w:hint="default"/>
      </w:rPr>
    </w:lvl>
    <w:lvl w:ilvl="4" w:tplc="2E7E25E0">
      <w:start w:val="1"/>
      <w:numFmt w:val="bullet"/>
      <w:lvlText w:val="•"/>
      <w:lvlJc w:val="left"/>
      <w:pPr>
        <w:ind w:left="6315" w:hanging="260"/>
      </w:pPr>
      <w:rPr>
        <w:rFonts w:hint="default"/>
      </w:rPr>
    </w:lvl>
    <w:lvl w:ilvl="5" w:tplc="8462169E">
      <w:start w:val="1"/>
      <w:numFmt w:val="bullet"/>
      <w:lvlText w:val="•"/>
      <w:lvlJc w:val="left"/>
      <w:pPr>
        <w:ind w:left="7000" w:hanging="260"/>
      </w:pPr>
      <w:rPr>
        <w:rFonts w:hint="default"/>
      </w:rPr>
    </w:lvl>
    <w:lvl w:ilvl="6" w:tplc="0F4E6C62">
      <w:start w:val="1"/>
      <w:numFmt w:val="bullet"/>
      <w:lvlText w:val="•"/>
      <w:lvlJc w:val="left"/>
      <w:pPr>
        <w:ind w:left="7685" w:hanging="260"/>
      </w:pPr>
      <w:rPr>
        <w:rFonts w:hint="default"/>
      </w:rPr>
    </w:lvl>
    <w:lvl w:ilvl="7" w:tplc="4BFA4216">
      <w:start w:val="1"/>
      <w:numFmt w:val="bullet"/>
      <w:lvlText w:val="•"/>
      <w:lvlJc w:val="left"/>
      <w:pPr>
        <w:ind w:left="8370" w:hanging="260"/>
      </w:pPr>
      <w:rPr>
        <w:rFonts w:hint="default"/>
      </w:rPr>
    </w:lvl>
    <w:lvl w:ilvl="8" w:tplc="C41C21CA">
      <w:start w:val="1"/>
      <w:numFmt w:val="bullet"/>
      <w:lvlText w:val="•"/>
      <w:lvlJc w:val="left"/>
      <w:pPr>
        <w:ind w:left="9056" w:hanging="260"/>
      </w:pPr>
      <w:rPr>
        <w:rFonts w:hint="default"/>
      </w:rPr>
    </w:lvl>
  </w:abstractNum>
  <w:abstractNum w:abstractNumId="2" w15:restartNumberingAfterBreak="0">
    <w:nsid w:val="5DE018FF"/>
    <w:multiLevelType w:val="hybridMultilevel"/>
    <w:tmpl w:val="89A0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562CA4"/>
    <w:rsid w:val="00004640"/>
    <w:rsid w:val="000304F4"/>
    <w:rsid w:val="000456ED"/>
    <w:rsid w:val="00092BD1"/>
    <w:rsid w:val="0010421D"/>
    <w:rsid w:val="00144789"/>
    <w:rsid w:val="00152347"/>
    <w:rsid w:val="00184441"/>
    <w:rsid w:val="001929DD"/>
    <w:rsid w:val="001C3419"/>
    <w:rsid w:val="00204D42"/>
    <w:rsid w:val="00235874"/>
    <w:rsid w:val="00242A5E"/>
    <w:rsid w:val="00246F40"/>
    <w:rsid w:val="00256FC2"/>
    <w:rsid w:val="00262D3B"/>
    <w:rsid w:val="002A0DC5"/>
    <w:rsid w:val="002A18CD"/>
    <w:rsid w:val="002D0E14"/>
    <w:rsid w:val="002D6ADA"/>
    <w:rsid w:val="00340F8E"/>
    <w:rsid w:val="003B01F9"/>
    <w:rsid w:val="003F6145"/>
    <w:rsid w:val="003F7789"/>
    <w:rsid w:val="004148B9"/>
    <w:rsid w:val="0046275B"/>
    <w:rsid w:val="004715C9"/>
    <w:rsid w:val="00502D2F"/>
    <w:rsid w:val="00536ACC"/>
    <w:rsid w:val="0056287A"/>
    <w:rsid w:val="00562CA4"/>
    <w:rsid w:val="005B103B"/>
    <w:rsid w:val="005B7308"/>
    <w:rsid w:val="005C4EB7"/>
    <w:rsid w:val="00645A92"/>
    <w:rsid w:val="00645BDA"/>
    <w:rsid w:val="006F60A0"/>
    <w:rsid w:val="007317FE"/>
    <w:rsid w:val="007356DD"/>
    <w:rsid w:val="00740748"/>
    <w:rsid w:val="00776320"/>
    <w:rsid w:val="007A6A2A"/>
    <w:rsid w:val="007F25BF"/>
    <w:rsid w:val="00814B4E"/>
    <w:rsid w:val="008252BD"/>
    <w:rsid w:val="00826EAF"/>
    <w:rsid w:val="00847412"/>
    <w:rsid w:val="00886236"/>
    <w:rsid w:val="00982371"/>
    <w:rsid w:val="00982EFE"/>
    <w:rsid w:val="009B255C"/>
    <w:rsid w:val="009B36D9"/>
    <w:rsid w:val="009F3DB9"/>
    <w:rsid w:val="00A24B6D"/>
    <w:rsid w:val="00AC5495"/>
    <w:rsid w:val="00AE3087"/>
    <w:rsid w:val="00B034C7"/>
    <w:rsid w:val="00B26987"/>
    <w:rsid w:val="00B37B76"/>
    <w:rsid w:val="00B444CC"/>
    <w:rsid w:val="00B74AE5"/>
    <w:rsid w:val="00B92535"/>
    <w:rsid w:val="00C110C7"/>
    <w:rsid w:val="00C25E90"/>
    <w:rsid w:val="00C7184A"/>
    <w:rsid w:val="00C8677E"/>
    <w:rsid w:val="00CB2CAB"/>
    <w:rsid w:val="00CB3FE7"/>
    <w:rsid w:val="00CC1306"/>
    <w:rsid w:val="00CD34EB"/>
    <w:rsid w:val="00CE7AD8"/>
    <w:rsid w:val="00D10890"/>
    <w:rsid w:val="00D41B91"/>
    <w:rsid w:val="00D62D93"/>
    <w:rsid w:val="00D64CA2"/>
    <w:rsid w:val="00D65133"/>
    <w:rsid w:val="00D672EC"/>
    <w:rsid w:val="00E377C3"/>
    <w:rsid w:val="00E418FF"/>
    <w:rsid w:val="00E67E7A"/>
    <w:rsid w:val="00EA71CE"/>
    <w:rsid w:val="00ED5A41"/>
    <w:rsid w:val="00EE45C7"/>
    <w:rsid w:val="00F93425"/>
    <w:rsid w:val="00FA4A2E"/>
    <w:rsid w:val="00FC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FA0ED"/>
  <w15:docId w15:val="{57849844-697D-4673-87AF-F4718A55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614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6145"/>
    <w:rPr>
      <w:color w:val="0066CC"/>
      <w:u w:val="single"/>
    </w:rPr>
  </w:style>
  <w:style w:type="character" w:customStyle="1" w:styleId="3">
    <w:name w:val="Основной текст (3)_"/>
    <w:basedOn w:val="a0"/>
    <w:link w:val="30"/>
    <w:rsid w:val="003F6145"/>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sid w:val="003F6145"/>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sid w:val="003F6145"/>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sid w:val="003F6145"/>
    <w:rPr>
      <w:b w:val="0"/>
      <w:bCs w:val="0"/>
      <w:i w:val="0"/>
      <w:iCs w:val="0"/>
      <w:smallCaps w:val="0"/>
      <w:strike w:val="0"/>
      <w:sz w:val="18"/>
      <w:szCs w:val="18"/>
      <w:u w:val="none"/>
    </w:rPr>
  </w:style>
  <w:style w:type="paragraph" w:customStyle="1" w:styleId="30">
    <w:name w:val="Основной текст (3)"/>
    <w:basedOn w:val="a"/>
    <w:link w:val="3"/>
    <w:rsid w:val="003F6145"/>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rsid w:val="003F6145"/>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rsid w:val="003F6145"/>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caption"/>
    <w:basedOn w:val="a"/>
    <w:next w:val="a"/>
    <w:uiPriority w:val="35"/>
    <w:semiHidden/>
    <w:unhideWhenUsed/>
    <w:qFormat/>
    <w:rsid w:val="00E67E7A"/>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User01</cp:lastModifiedBy>
  <cp:revision>5</cp:revision>
  <cp:lastPrinted>2022-03-10T11:47:00Z</cp:lastPrinted>
  <dcterms:created xsi:type="dcterms:W3CDTF">2020-03-11T06:04:00Z</dcterms:created>
  <dcterms:modified xsi:type="dcterms:W3CDTF">2022-03-10T11:49:00Z</dcterms:modified>
</cp:coreProperties>
</file>