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D1" w:rsidRPr="00E76A6E" w:rsidRDefault="00385CD1" w:rsidP="00385CD1">
      <w:pPr>
        <w:pStyle w:val="12"/>
        <w:outlineLvl w:val="0"/>
        <w:rPr>
          <w:b w:val="0"/>
          <w:szCs w:val="28"/>
        </w:rPr>
      </w:pPr>
      <w:r w:rsidRPr="00E76A6E">
        <w:rPr>
          <w:b w:val="0"/>
          <w:szCs w:val="28"/>
        </w:rPr>
        <w:t>РОССИЙСКАЯ ФЕДЕРАЦИЯ</w:t>
      </w:r>
    </w:p>
    <w:p w:rsidR="00385CD1" w:rsidRPr="00E76A6E" w:rsidRDefault="00385CD1" w:rsidP="00385CD1">
      <w:pPr>
        <w:jc w:val="center"/>
        <w:rPr>
          <w:sz w:val="28"/>
          <w:szCs w:val="28"/>
        </w:rPr>
      </w:pPr>
      <w:r w:rsidRPr="00E76A6E">
        <w:rPr>
          <w:sz w:val="28"/>
          <w:szCs w:val="28"/>
        </w:rPr>
        <w:t>РОСТОВСКАЯ ОБЛАСТЬ</w:t>
      </w:r>
    </w:p>
    <w:p w:rsidR="00385CD1" w:rsidRPr="00E76A6E" w:rsidRDefault="00385CD1" w:rsidP="00385CD1">
      <w:pPr>
        <w:jc w:val="center"/>
        <w:rPr>
          <w:sz w:val="28"/>
          <w:szCs w:val="28"/>
        </w:rPr>
      </w:pPr>
      <w:r w:rsidRPr="00E76A6E">
        <w:rPr>
          <w:sz w:val="28"/>
          <w:szCs w:val="28"/>
        </w:rPr>
        <w:t>МУНИЦИПАЛЬНОЕ ОБРАЗОВАНИЕ</w:t>
      </w:r>
    </w:p>
    <w:p w:rsidR="00385CD1" w:rsidRPr="00E76A6E" w:rsidRDefault="004F0A75" w:rsidP="00385CD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3C4E">
        <w:rPr>
          <w:sz w:val="28"/>
          <w:szCs w:val="28"/>
        </w:rPr>
        <w:t>ШУМИЛИН</w:t>
      </w:r>
      <w:r>
        <w:rPr>
          <w:sz w:val="28"/>
          <w:szCs w:val="28"/>
        </w:rPr>
        <w:t>СКОЕ СЕЛЬСКОЕ ПОСЕЛЕНИЕ</w:t>
      </w:r>
      <w:r w:rsidR="00385CD1" w:rsidRPr="00E76A6E">
        <w:rPr>
          <w:sz w:val="28"/>
          <w:szCs w:val="28"/>
        </w:rPr>
        <w:t>»</w:t>
      </w:r>
    </w:p>
    <w:p w:rsidR="00385CD1" w:rsidRPr="00E76A6E" w:rsidRDefault="00385CD1" w:rsidP="00385CD1">
      <w:pPr>
        <w:pStyle w:val="211"/>
        <w:jc w:val="center"/>
        <w:rPr>
          <w:sz w:val="28"/>
          <w:szCs w:val="28"/>
        </w:rPr>
      </w:pPr>
      <w:r w:rsidRPr="00E76A6E">
        <w:rPr>
          <w:sz w:val="28"/>
          <w:szCs w:val="28"/>
        </w:rPr>
        <w:t>АДМИ</w:t>
      </w:r>
      <w:r w:rsidR="004F0A75">
        <w:rPr>
          <w:sz w:val="28"/>
          <w:szCs w:val="28"/>
        </w:rPr>
        <w:t xml:space="preserve">НИСТРАЦИЯ </w:t>
      </w:r>
      <w:r w:rsidR="00803C4E">
        <w:rPr>
          <w:sz w:val="28"/>
          <w:szCs w:val="28"/>
        </w:rPr>
        <w:t>ШУМИЛИН</w:t>
      </w:r>
      <w:r w:rsidR="004F0A75">
        <w:rPr>
          <w:sz w:val="28"/>
          <w:szCs w:val="28"/>
        </w:rPr>
        <w:t>СКОГО СЕЛЬКОГО ПОСЕЛЕНИЯ</w:t>
      </w:r>
    </w:p>
    <w:p w:rsidR="00385CD1" w:rsidRPr="00E76A6E" w:rsidRDefault="00385CD1" w:rsidP="00385CD1">
      <w:pPr>
        <w:jc w:val="center"/>
        <w:rPr>
          <w:sz w:val="28"/>
          <w:szCs w:val="28"/>
        </w:rPr>
      </w:pPr>
    </w:p>
    <w:p w:rsidR="00385CD1" w:rsidRPr="00E76A6E" w:rsidRDefault="00385CD1" w:rsidP="00385CD1">
      <w:pPr>
        <w:jc w:val="center"/>
        <w:rPr>
          <w:sz w:val="28"/>
          <w:szCs w:val="28"/>
        </w:rPr>
      </w:pPr>
      <w:r w:rsidRPr="00E76A6E">
        <w:rPr>
          <w:sz w:val="28"/>
          <w:szCs w:val="28"/>
        </w:rPr>
        <w:t>ПОСТАНОВЛЕНИЕ</w:t>
      </w: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385CD1" w:rsidRPr="00E76A6E" w:rsidRDefault="00C24239" w:rsidP="00385CD1">
      <w:pPr>
        <w:tabs>
          <w:tab w:val="left" w:pos="7560"/>
        </w:tabs>
        <w:rPr>
          <w:sz w:val="28"/>
          <w:szCs w:val="28"/>
          <w:lang w:eastAsia="ar-SA"/>
        </w:rPr>
      </w:pPr>
      <w:r w:rsidRPr="00E95A49">
        <w:rPr>
          <w:sz w:val="28"/>
          <w:szCs w:val="28"/>
          <w:lang w:eastAsia="ar-SA"/>
        </w:rPr>
        <w:t xml:space="preserve">                  </w:t>
      </w:r>
      <w:r w:rsidR="004F0A75" w:rsidRPr="00E95A49">
        <w:rPr>
          <w:sz w:val="28"/>
          <w:szCs w:val="28"/>
          <w:lang w:eastAsia="ar-SA"/>
        </w:rPr>
        <w:t>04</w:t>
      </w:r>
      <w:r w:rsidR="00AC76B7" w:rsidRPr="00E95A49">
        <w:rPr>
          <w:sz w:val="28"/>
          <w:szCs w:val="28"/>
          <w:lang w:eastAsia="ar-SA"/>
        </w:rPr>
        <w:t>.</w:t>
      </w:r>
      <w:r w:rsidR="0058395D" w:rsidRPr="00E95A49">
        <w:rPr>
          <w:sz w:val="28"/>
          <w:szCs w:val="28"/>
          <w:lang w:eastAsia="ar-SA"/>
        </w:rPr>
        <w:t>1</w:t>
      </w:r>
      <w:r w:rsidR="005B249C" w:rsidRPr="00E95A49">
        <w:rPr>
          <w:sz w:val="28"/>
          <w:szCs w:val="28"/>
          <w:lang w:eastAsia="ar-SA"/>
        </w:rPr>
        <w:t>2</w:t>
      </w:r>
      <w:r w:rsidR="00E76A6E" w:rsidRPr="00E95A49">
        <w:rPr>
          <w:sz w:val="28"/>
          <w:szCs w:val="28"/>
          <w:lang w:eastAsia="ar-SA"/>
        </w:rPr>
        <w:t>.201</w:t>
      </w:r>
      <w:r w:rsidR="008F6794" w:rsidRPr="00E95A49">
        <w:rPr>
          <w:sz w:val="28"/>
          <w:szCs w:val="28"/>
          <w:lang w:eastAsia="ar-SA"/>
        </w:rPr>
        <w:t>9</w:t>
      </w:r>
      <w:r w:rsidR="00385CD1" w:rsidRPr="00E76A6E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  </w:t>
      </w:r>
      <w:r w:rsidR="00385CD1" w:rsidRPr="00E76A6E">
        <w:rPr>
          <w:sz w:val="28"/>
          <w:szCs w:val="28"/>
          <w:lang w:eastAsia="ar-SA"/>
        </w:rPr>
        <w:t xml:space="preserve">     №</w:t>
      </w:r>
      <w:r w:rsidR="00E95A49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0</w:t>
      </w:r>
      <w:r w:rsidR="00E95A49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                                    </w:t>
      </w:r>
      <w:r w:rsidR="00803C4E">
        <w:rPr>
          <w:sz w:val="28"/>
          <w:szCs w:val="28"/>
          <w:lang w:eastAsia="ar-SA"/>
        </w:rPr>
        <w:t>ст. Шумилинская</w:t>
      </w:r>
    </w:p>
    <w:tbl>
      <w:tblPr>
        <w:tblW w:w="9923" w:type="dxa"/>
        <w:tblInd w:w="675" w:type="dxa"/>
        <w:tblLook w:val="01E0" w:firstRow="1" w:lastRow="1" w:firstColumn="1" w:lastColumn="1" w:noHBand="0" w:noVBand="0"/>
      </w:tblPr>
      <w:tblGrid>
        <w:gridCol w:w="5688"/>
        <w:gridCol w:w="4235"/>
      </w:tblGrid>
      <w:tr w:rsidR="00385CD1" w:rsidRPr="00E76A6E" w:rsidTr="00853BAC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385CD1" w:rsidP="00385CD1">
            <w:pPr>
              <w:pStyle w:val="8"/>
              <w:spacing w:before="0" w:after="0"/>
              <w:rPr>
                <w:i w:val="0"/>
                <w:sz w:val="28"/>
                <w:szCs w:val="28"/>
                <w:lang w:eastAsia="ar-SA"/>
              </w:rPr>
            </w:pPr>
          </w:p>
          <w:p w:rsidR="00385CD1" w:rsidRPr="00E76A6E" w:rsidRDefault="00853BAC" w:rsidP="00803C4E">
            <w:pPr>
              <w:rPr>
                <w:i/>
                <w:sz w:val="28"/>
                <w:szCs w:val="28"/>
              </w:rPr>
            </w:pPr>
            <w:r w:rsidRPr="00853BAC">
              <w:rPr>
                <w:iCs/>
                <w:sz w:val="28"/>
                <w:szCs w:val="28"/>
                <w:lang w:eastAsia="ar-SA"/>
              </w:rPr>
              <w:t>Об определении порядка подготовки и запуска фейерверков на</w:t>
            </w:r>
            <w:r w:rsidR="004F0A75">
              <w:rPr>
                <w:iCs/>
                <w:sz w:val="28"/>
                <w:szCs w:val="28"/>
                <w:lang w:eastAsia="ar-SA"/>
              </w:rPr>
              <w:t xml:space="preserve"> территории </w:t>
            </w:r>
            <w:r w:rsidR="00803C4E">
              <w:rPr>
                <w:iCs/>
                <w:sz w:val="28"/>
                <w:szCs w:val="28"/>
                <w:lang w:eastAsia="ar-SA"/>
              </w:rPr>
              <w:t>Шумилин</w:t>
            </w:r>
            <w:r w:rsidR="004F0A75">
              <w:rPr>
                <w:iCs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4235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F6794" w:rsidRDefault="00853BAC" w:rsidP="00853BAC">
      <w:pPr>
        <w:ind w:left="567" w:right="423"/>
        <w:jc w:val="both"/>
        <w:rPr>
          <w:bCs/>
          <w:sz w:val="28"/>
          <w:szCs w:val="28"/>
        </w:rPr>
      </w:pPr>
      <w:proofErr w:type="gramStart"/>
      <w:r w:rsidRPr="00853BAC">
        <w:rPr>
          <w:bCs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Правительства РФ от 25 апреля 2012 г. N 390 "О противопожарном режиме", Постановлением Правительства РФ от 22 декабря 2009 г. N 1052 "Об утверждении требований пожарной безопасности при распространении и</w:t>
      </w:r>
      <w:proofErr w:type="gramEnd"/>
      <w:r w:rsidRPr="00853BAC">
        <w:rPr>
          <w:bCs/>
          <w:sz w:val="28"/>
          <w:szCs w:val="28"/>
        </w:rPr>
        <w:t xml:space="preserve"> </w:t>
      </w:r>
      <w:proofErr w:type="gramStart"/>
      <w:r w:rsidRPr="00853BAC">
        <w:rPr>
          <w:bCs/>
          <w:sz w:val="28"/>
          <w:szCs w:val="28"/>
        </w:rPr>
        <w:t>использовании</w:t>
      </w:r>
      <w:proofErr w:type="gramEnd"/>
      <w:r w:rsidRPr="00853BAC">
        <w:rPr>
          <w:bCs/>
          <w:sz w:val="28"/>
          <w:szCs w:val="28"/>
        </w:rPr>
        <w:t xml:space="preserve"> пиротехнических изделий", </w:t>
      </w:r>
      <w:r w:rsidR="008463AA">
        <w:rPr>
          <w:bCs/>
          <w:sz w:val="28"/>
          <w:szCs w:val="28"/>
        </w:rPr>
        <w:t>для</w:t>
      </w:r>
      <w:r w:rsidRPr="00853BAC">
        <w:rPr>
          <w:bCs/>
          <w:sz w:val="28"/>
          <w:szCs w:val="28"/>
        </w:rPr>
        <w:t xml:space="preserve"> обеспечения безопасности населения, социально-бытовой инфраструктуры и иных объектов при п</w:t>
      </w:r>
      <w:r w:rsidR="004F0A75">
        <w:rPr>
          <w:bCs/>
          <w:sz w:val="28"/>
          <w:szCs w:val="28"/>
        </w:rPr>
        <w:t xml:space="preserve">роведении на территории </w:t>
      </w:r>
      <w:r w:rsidR="00803C4E">
        <w:rPr>
          <w:bCs/>
          <w:sz w:val="28"/>
          <w:szCs w:val="28"/>
        </w:rPr>
        <w:t>Шумилин</w:t>
      </w:r>
      <w:r w:rsidR="004F0A75">
        <w:rPr>
          <w:bCs/>
          <w:sz w:val="28"/>
          <w:szCs w:val="28"/>
        </w:rPr>
        <w:t>ского сельского поселения</w:t>
      </w:r>
      <w:r w:rsidRPr="00853BAC">
        <w:rPr>
          <w:bCs/>
          <w:sz w:val="28"/>
          <w:szCs w:val="28"/>
        </w:rPr>
        <w:t xml:space="preserve"> фейерверков (салютов) физическими и юридическими л</w:t>
      </w:r>
      <w:r>
        <w:rPr>
          <w:bCs/>
          <w:sz w:val="28"/>
          <w:szCs w:val="28"/>
        </w:rPr>
        <w:t>ицами любых форм собственности,</w:t>
      </w:r>
    </w:p>
    <w:p w:rsidR="0088536B" w:rsidRPr="00E76A6E" w:rsidRDefault="00385CD1" w:rsidP="00853BAC">
      <w:pPr>
        <w:ind w:left="567" w:right="423"/>
        <w:jc w:val="center"/>
        <w:rPr>
          <w:sz w:val="28"/>
          <w:szCs w:val="28"/>
          <w:lang w:eastAsia="ar-SA"/>
        </w:rPr>
      </w:pPr>
      <w:r w:rsidRPr="00E76A6E">
        <w:rPr>
          <w:sz w:val="28"/>
          <w:szCs w:val="28"/>
          <w:lang w:eastAsia="ar-SA"/>
        </w:rPr>
        <w:t>ПОСТАНОВЛЯЮ:</w:t>
      </w:r>
    </w:p>
    <w:p w:rsidR="00853BAC" w:rsidRDefault="00AF44A0" w:rsidP="00853BAC">
      <w:pPr>
        <w:ind w:left="567" w:right="4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853BAC" w:rsidRPr="00853BAC">
        <w:rPr>
          <w:sz w:val="28"/>
          <w:szCs w:val="28"/>
          <w:lang w:eastAsia="ar-SA"/>
        </w:rPr>
        <w:t>В целях обеспечения пожарной безопасности и безопасности граждан в период подготовки и проведения новогодних праздничных мероприяти</w:t>
      </w:r>
      <w:r w:rsidR="004F0A75">
        <w:rPr>
          <w:sz w:val="28"/>
          <w:szCs w:val="28"/>
          <w:lang w:eastAsia="ar-SA"/>
        </w:rPr>
        <w:t xml:space="preserve">й в населенных пунктах </w:t>
      </w:r>
      <w:r w:rsidR="00803C4E">
        <w:rPr>
          <w:sz w:val="28"/>
          <w:szCs w:val="28"/>
          <w:lang w:eastAsia="ar-SA"/>
        </w:rPr>
        <w:t>Шумилин</w:t>
      </w:r>
      <w:r w:rsidR="004F0A75">
        <w:rPr>
          <w:sz w:val="28"/>
          <w:szCs w:val="28"/>
          <w:lang w:eastAsia="ar-SA"/>
        </w:rPr>
        <w:t>ского сельского поселения</w:t>
      </w:r>
      <w:r w:rsidR="00853BAC" w:rsidRPr="00853BAC">
        <w:rPr>
          <w:sz w:val="28"/>
          <w:szCs w:val="28"/>
          <w:lang w:eastAsia="ar-SA"/>
        </w:rPr>
        <w:t>, утвердить Порядок подготовки и запус</w:t>
      </w:r>
      <w:r w:rsidR="004F0A75">
        <w:rPr>
          <w:sz w:val="28"/>
          <w:szCs w:val="28"/>
          <w:lang w:eastAsia="ar-SA"/>
        </w:rPr>
        <w:t xml:space="preserve">ка фейерверков на территории </w:t>
      </w:r>
      <w:r w:rsidR="00803C4E">
        <w:rPr>
          <w:sz w:val="28"/>
          <w:szCs w:val="28"/>
          <w:lang w:eastAsia="ar-SA"/>
        </w:rPr>
        <w:t>Шумилин</w:t>
      </w:r>
      <w:r w:rsidR="004F0A75">
        <w:rPr>
          <w:sz w:val="28"/>
          <w:szCs w:val="28"/>
          <w:lang w:eastAsia="ar-SA"/>
        </w:rPr>
        <w:t>ского сельского поселения</w:t>
      </w:r>
      <w:r w:rsidR="00853BAC" w:rsidRPr="00853BAC">
        <w:rPr>
          <w:sz w:val="28"/>
          <w:szCs w:val="28"/>
          <w:lang w:eastAsia="ar-SA"/>
        </w:rPr>
        <w:t xml:space="preserve"> (прил</w:t>
      </w:r>
      <w:r w:rsidR="00853BAC">
        <w:rPr>
          <w:sz w:val="28"/>
          <w:szCs w:val="28"/>
          <w:lang w:eastAsia="ar-SA"/>
        </w:rPr>
        <w:t>ожение 1</w:t>
      </w:r>
      <w:r w:rsidR="00853BAC" w:rsidRPr="00853BAC">
        <w:rPr>
          <w:sz w:val="28"/>
          <w:szCs w:val="28"/>
          <w:lang w:eastAsia="ar-SA"/>
        </w:rPr>
        <w:t>).</w:t>
      </w:r>
    </w:p>
    <w:p w:rsidR="00AF44A0" w:rsidRPr="00C17005" w:rsidRDefault="00AF44A0" w:rsidP="00853BAC">
      <w:pPr>
        <w:ind w:left="567" w:right="4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C17005">
        <w:rPr>
          <w:sz w:val="28"/>
          <w:szCs w:val="28"/>
          <w:lang w:eastAsia="ar-SA"/>
        </w:rPr>
        <w:t>Настоящее постановление вступает в силу</w:t>
      </w:r>
      <w:r>
        <w:rPr>
          <w:sz w:val="28"/>
          <w:szCs w:val="28"/>
          <w:lang w:eastAsia="ar-SA"/>
        </w:rPr>
        <w:t xml:space="preserve"> со дня его </w:t>
      </w:r>
      <w:r w:rsidRPr="00C17005">
        <w:rPr>
          <w:sz w:val="28"/>
          <w:szCs w:val="28"/>
          <w:lang w:eastAsia="ar-SA"/>
        </w:rPr>
        <w:t>официального опубликования.</w:t>
      </w:r>
    </w:p>
    <w:p w:rsidR="00385CD1" w:rsidRPr="00E76A6E" w:rsidRDefault="00AF44A0" w:rsidP="00853BAC">
      <w:pPr>
        <w:ind w:left="567" w:right="423"/>
        <w:jc w:val="both"/>
        <w:rPr>
          <w:sz w:val="28"/>
          <w:szCs w:val="28"/>
          <w:lang w:eastAsia="ar-SA"/>
        </w:rPr>
      </w:pPr>
      <w:r w:rsidRPr="00C17005">
        <w:rPr>
          <w:sz w:val="28"/>
          <w:szCs w:val="28"/>
          <w:lang w:eastAsia="ar-SA"/>
        </w:rPr>
        <w:t xml:space="preserve">3. </w:t>
      </w:r>
      <w:proofErr w:type="gramStart"/>
      <w:r w:rsidRPr="00C17005">
        <w:rPr>
          <w:sz w:val="28"/>
          <w:szCs w:val="28"/>
          <w:lang w:eastAsia="ar-SA"/>
        </w:rPr>
        <w:t>Контроль за</w:t>
      </w:r>
      <w:proofErr w:type="gramEnd"/>
      <w:r w:rsidRPr="00C17005">
        <w:rPr>
          <w:sz w:val="28"/>
          <w:szCs w:val="28"/>
          <w:lang w:eastAsia="ar-SA"/>
        </w:rPr>
        <w:t xml:space="preserve"> выполнением настоящего постановления </w:t>
      </w:r>
      <w:r w:rsidR="00853BAC">
        <w:rPr>
          <w:sz w:val="28"/>
          <w:szCs w:val="28"/>
          <w:lang w:eastAsia="ar-SA"/>
        </w:rPr>
        <w:t>оставляю за собой</w:t>
      </w:r>
      <w:r w:rsidRPr="00C17005">
        <w:rPr>
          <w:sz w:val="28"/>
          <w:szCs w:val="28"/>
          <w:lang w:eastAsia="ar-SA"/>
        </w:rPr>
        <w:t>.</w:t>
      </w:r>
    </w:p>
    <w:p w:rsidR="001B2D3A" w:rsidRPr="00E76A6E" w:rsidRDefault="001B2D3A" w:rsidP="00853BAC">
      <w:pPr>
        <w:ind w:left="567" w:right="423"/>
        <w:jc w:val="both"/>
        <w:rPr>
          <w:sz w:val="28"/>
          <w:szCs w:val="28"/>
          <w:lang w:eastAsia="ar-SA"/>
        </w:rPr>
      </w:pPr>
    </w:p>
    <w:p w:rsidR="008463AA" w:rsidRDefault="008463AA" w:rsidP="00853BAC">
      <w:pPr>
        <w:ind w:left="567" w:right="423"/>
        <w:rPr>
          <w:sz w:val="28"/>
          <w:szCs w:val="28"/>
        </w:rPr>
      </w:pPr>
    </w:p>
    <w:p w:rsidR="00803C4E" w:rsidRDefault="00385CD1" w:rsidP="00853BAC">
      <w:pPr>
        <w:ind w:left="567" w:right="423"/>
        <w:rPr>
          <w:sz w:val="28"/>
          <w:szCs w:val="28"/>
        </w:rPr>
      </w:pPr>
      <w:r w:rsidRPr="00E76A6E">
        <w:rPr>
          <w:sz w:val="28"/>
          <w:szCs w:val="28"/>
        </w:rPr>
        <w:t>Глава Администрации</w:t>
      </w:r>
      <w:r w:rsidR="004F0A75">
        <w:rPr>
          <w:sz w:val="28"/>
          <w:szCs w:val="28"/>
        </w:rPr>
        <w:t xml:space="preserve"> </w:t>
      </w:r>
    </w:p>
    <w:p w:rsidR="00385CD1" w:rsidRPr="00E76A6E" w:rsidRDefault="00803C4E" w:rsidP="00803C4E">
      <w:pPr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        Шумилин</w:t>
      </w:r>
      <w:r w:rsidR="004F0A7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4F0A75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>Н.В. Меджорина</w:t>
      </w:r>
    </w:p>
    <w:p w:rsidR="006D553A" w:rsidRPr="004F0A75" w:rsidRDefault="00385CD1" w:rsidP="004F0A75">
      <w:pPr>
        <w:ind w:left="567" w:right="423"/>
        <w:rPr>
          <w:sz w:val="26"/>
          <w:szCs w:val="26"/>
        </w:rPr>
        <w:sectPr w:rsidR="006D553A" w:rsidRPr="004F0A75" w:rsidSect="00853BAC">
          <w:footerReference w:type="default" r:id="rId9"/>
          <w:pgSz w:w="11905" w:h="16838" w:code="9"/>
          <w:pgMar w:top="568" w:right="425" w:bottom="1134" w:left="567" w:header="720" w:footer="720" w:gutter="0"/>
          <w:cols w:space="720"/>
        </w:sectPr>
      </w:pPr>
      <w:r w:rsidRPr="00E76A6E">
        <w:rPr>
          <w:sz w:val="28"/>
          <w:szCs w:val="28"/>
        </w:rPr>
        <w:tab/>
      </w:r>
      <w:r w:rsidRPr="00E76A6E">
        <w:rPr>
          <w:sz w:val="28"/>
          <w:szCs w:val="28"/>
        </w:rPr>
        <w:tab/>
      </w:r>
      <w:r w:rsidRPr="00E76A6E">
        <w:rPr>
          <w:sz w:val="28"/>
          <w:szCs w:val="28"/>
        </w:rPr>
        <w:tab/>
      </w:r>
      <w:r w:rsidRPr="00E76A6E">
        <w:rPr>
          <w:sz w:val="28"/>
          <w:szCs w:val="28"/>
        </w:rPr>
        <w:tab/>
      </w:r>
      <w:r w:rsidRPr="00E76A6E">
        <w:rPr>
          <w:sz w:val="28"/>
          <w:szCs w:val="28"/>
        </w:rPr>
        <w:tab/>
      </w:r>
      <w:r w:rsidRPr="00E76A6E">
        <w:rPr>
          <w:sz w:val="28"/>
          <w:szCs w:val="28"/>
        </w:rPr>
        <w:tab/>
      </w:r>
    </w:p>
    <w:p w:rsidR="00853BAC" w:rsidRDefault="00853BAC" w:rsidP="00853BAC">
      <w:pPr>
        <w:suppressAutoHyphens/>
        <w:ind w:right="-35"/>
        <w:jc w:val="right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lastRenderedPageBreak/>
        <w:t>Приложение 1</w:t>
      </w:r>
    </w:p>
    <w:p w:rsidR="00853BAC" w:rsidRDefault="00853BAC" w:rsidP="00853BAC">
      <w:pPr>
        <w:suppressAutoHyphens/>
        <w:ind w:right="-35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 постановлению</w:t>
      </w:r>
    </w:p>
    <w:p w:rsidR="00853BAC" w:rsidRPr="00853BAC" w:rsidRDefault="00853BAC" w:rsidP="00853BAC">
      <w:pPr>
        <w:suppressAutoHyphens/>
        <w:ind w:right="-35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4F0A75">
        <w:rPr>
          <w:sz w:val="28"/>
          <w:szCs w:val="28"/>
          <w:lang w:eastAsia="zh-CN"/>
        </w:rPr>
        <w:t>04</w:t>
      </w:r>
      <w:r>
        <w:rPr>
          <w:sz w:val="28"/>
          <w:szCs w:val="28"/>
          <w:lang w:eastAsia="zh-CN"/>
        </w:rPr>
        <w:t>.1</w:t>
      </w:r>
      <w:r w:rsidR="005B249C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.2019  №</w:t>
      </w:r>
      <w:r w:rsidR="00E95A49">
        <w:rPr>
          <w:sz w:val="28"/>
          <w:szCs w:val="28"/>
          <w:lang w:eastAsia="zh-CN"/>
        </w:rPr>
        <w:t xml:space="preserve"> 1</w:t>
      </w:r>
      <w:r w:rsidR="00C24239">
        <w:rPr>
          <w:sz w:val="28"/>
          <w:szCs w:val="28"/>
          <w:lang w:eastAsia="zh-CN"/>
        </w:rPr>
        <w:t>0</w:t>
      </w:r>
      <w:r w:rsidR="00E95A49">
        <w:rPr>
          <w:sz w:val="28"/>
          <w:szCs w:val="28"/>
          <w:lang w:eastAsia="zh-CN"/>
        </w:rPr>
        <w:t>8</w:t>
      </w:r>
      <w:bookmarkStart w:id="0" w:name="_GoBack"/>
      <w:bookmarkEnd w:id="0"/>
    </w:p>
    <w:p w:rsidR="00853BAC" w:rsidRPr="00853BAC" w:rsidRDefault="00853BAC" w:rsidP="00853BAC">
      <w:pPr>
        <w:suppressAutoHyphens/>
        <w:ind w:right="-35"/>
        <w:jc w:val="center"/>
        <w:rPr>
          <w:b/>
          <w:sz w:val="28"/>
          <w:szCs w:val="28"/>
          <w:lang w:eastAsia="zh-CN"/>
        </w:rPr>
      </w:pPr>
      <w:r w:rsidRPr="00853BAC">
        <w:rPr>
          <w:b/>
          <w:sz w:val="28"/>
          <w:szCs w:val="28"/>
          <w:lang w:eastAsia="zh-CN"/>
        </w:rPr>
        <w:t>Порядок</w:t>
      </w:r>
    </w:p>
    <w:p w:rsidR="00853BAC" w:rsidRPr="005B249C" w:rsidRDefault="00853BAC" w:rsidP="005B249C">
      <w:pPr>
        <w:suppressAutoHyphens/>
        <w:ind w:right="-35"/>
        <w:jc w:val="center"/>
        <w:rPr>
          <w:b/>
          <w:sz w:val="28"/>
          <w:szCs w:val="28"/>
          <w:lang w:eastAsia="zh-CN"/>
        </w:rPr>
      </w:pPr>
      <w:r w:rsidRPr="00853BAC">
        <w:rPr>
          <w:b/>
          <w:sz w:val="28"/>
          <w:szCs w:val="28"/>
          <w:lang w:eastAsia="zh-CN"/>
        </w:rPr>
        <w:t>подготовки и запуска фе</w:t>
      </w:r>
      <w:r w:rsidR="004F0A75">
        <w:rPr>
          <w:b/>
          <w:sz w:val="28"/>
          <w:szCs w:val="28"/>
          <w:lang w:eastAsia="zh-CN"/>
        </w:rPr>
        <w:t xml:space="preserve">йерверков на территории </w:t>
      </w:r>
      <w:r w:rsidR="00803C4E">
        <w:rPr>
          <w:b/>
          <w:sz w:val="28"/>
          <w:szCs w:val="28"/>
          <w:lang w:eastAsia="zh-CN"/>
        </w:rPr>
        <w:t>Шумилин</w:t>
      </w:r>
      <w:r w:rsidR="004F0A75">
        <w:rPr>
          <w:b/>
          <w:sz w:val="28"/>
          <w:szCs w:val="28"/>
          <w:lang w:eastAsia="zh-CN"/>
        </w:rPr>
        <w:t>ского сельского поселения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 xml:space="preserve">1. </w:t>
      </w:r>
      <w:proofErr w:type="gramStart"/>
      <w:r w:rsidRPr="00853BAC">
        <w:rPr>
          <w:sz w:val="28"/>
          <w:szCs w:val="28"/>
          <w:lang w:eastAsia="zh-CN"/>
        </w:rPr>
        <w:t>Настоящий Порядок разработан в соответствии с Постановлением Правительства РФ от 25 апреля 2012 г. N 390 "О противопожарном режиме", Постановлением Правительства РФ от 22 декабря 2009 г. N 1052 "Об утверждении требований пожарной безопасности при распространении и использовании пиротехнических изделий" и направлен на обеспечение безопасности организации и у</w:t>
      </w:r>
      <w:r w:rsidR="004F0A75">
        <w:rPr>
          <w:sz w:val="28"/>
          <w:szCs w:val="28"/>
          <w:lang w:eastAsia="zh-CN"/>
        </w:rPr>
        <w:t xml:space="preserve">стройства на территории </w:t>
      </w:r>
      <w:r w:rsidR="00803C4E">
        <w:rPr>
          <w:sz w:val="28"/>
          <w:szCs w:val="28"/>
          <w:lang w:eastAsia="zh-CN"/>
        </w:rPr>
        <w:t>Шумилин</w:t>
      </w:r>
      <w:r w:rsidR="004F0A75">
        <w:rPr>
          <w:sz w:val="28"/>
          <w:szCs w:val="28"/>
          <w:lang w:eastAsia="zh-CN"/>
        </w:rPr>
        <w:t>ского сельского поселения</w:t>
      </w:r>
      <w:r w:rsidRPr="00853BAC">
        <w:rPr>
          <w:sz w:val="28"/>
          <w:szCs w:val="28"/>
          <w:lang w:eastAsia="zh-CN"/>
        </w:rPr>
        <w:t xml:space="preserve"> фейерверков и иных массовых зрелищных мероприятий с</w:t>
      </w:r>
      <w:proofErr w:type="gramEnd"/>
      <w:r w:rsidRPr="00853BAC">
        <w:rPr>
          <w:sz w:val="28"/>
          <w:szCs w:val="28"/>
          <w:lang w:eastAsia="zh-CN"/>
        </w:rPr>
        <w:t xml:space="preserve"> применением пиротехнических изделий. 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Действие Порядка распространяется на все организации, независимо от их организационно-правовой формы, и физических лиц, проводящих показы фейерверков и другие культурно-развлекательные мероприятия с применением пиротехнических изделий.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 xml:space="preserve">2. Настоящий Порядок устанавливает правила поведения людей при использовании пиротехнических изделий бытового назначения I - III классов по степени потенциальной опасности (ГОСТ </w:t>
      </w:r>
      <w:proofErr w:type="gramStart"/>
      <w:r w:rsidRPr="00853BAC">
        <w:rPr>
          <w:sz w:val="28"/>
          <w:szCs w:val="28"/>
          <w:lang w:eastAsia="zh-CN"/>
        </w:rPr>
        <w:t>Р</w:t>
      </w:r>
      <w:proofErr w:type="gramEnd"/>
      <w:r w:rsidRPr="00853BAC">
        <w:rPr>
          <w:sz w:val="28"/>
          <w:szCs w:val="28"/>
          <w:lang w:eastAsia="zh-CN"/>
        </w:rPr>
        <w:t xml:space="preserve"> 51270-99), обращение с которыми не требует специальных знаний и навыков.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proofErr w:type="gramStart"/>
      <w:r w:rsidRPr="00853BAC">
        <w:rPr>
          <w:sz w:val="28"/>
          <w:szCs w:val="28"/>
          <w:lang w:eastAsia="zh-CN"/>
        </w:rPr>
        <w:t>К I классу потенциальной опасности относятся изделия, у которых значение кинетической энергии движения составляет не более 0,5 джоуля, отсутствуют ударная волна и разлетающиеся за пределы опасной зоны осколки, акустическое излучение на расстоянии 0,25 метра от пиротехнических изделий не превышает 125 децибелов и радиус опасной зоны по остальным факторам составляет не более 0,5 метра.</w:t>
      </w:r>
      <w:proofErr w:type="gramEnd"/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proofErr w:type="gramStart"/>
      <w:r w:rsidRPr="00853BAC">
        <w:rPr>
          <w:sz w:val="28"/>
          <w:szCs w:val="28"/>
          <w:lang w:eastAsia="zh-CN"/>
        </w:rPr>
        <w:t>Ко II классу относятся изделия, у которых значение кинетической энергии движения составляет не более 5 джоулей, отсутствуют ударная волна и разлетающиеся за пределы опасной зоны осколки, акустическое излучение на расстоянии 2,5 метра от пиротехнических изделий не превышает 140 децибелов и радиус опасной зоны по остальным факторам составляет не более 5 метров.</w:t>
      </w:r>
      <w:proofErr w:type="gramEnd"/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proofErr w:type="gramStart"/>
      <w:r w:rsidRPr="00853BAC">
        <w:rPr>
          <w:sz w:val="28"/>
          <w:szCs w:val="28"/>
          <w:lang w:eastAsia="zh-CN"/>
        </w:rPr>
        <w:t>К III классу относятся изделия, у которых значения кинетической энергии при направленном движении составляет более 5 джоулей, при ненаправленном движении - не более 20 джоулей, отсутствуют ударная волна и разлетающиеся за пределы опасной зоны осколки,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метров.</w:t>
      </w:r>
      <w:proofErr w:type="gramEnd"/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3. Пиротехническим изделием бытового назначения является 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4. При проведении мероприятий с использованием пиротехнических изделий в помещениях запрещается: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 xml:space="preserve">а) применять пиротехнические изделия, за исключением хлопушек и бенгальских свечей, соответствующих I классу опасности по техническому </w:t>
      </w:r>
      <w:r w:rsidRPr="00853BAC">
        <w:rPr>
          <w:sz w:val="28"/>
          <w:szCs w:val="28"/>
          <w:lang w:eastAsia="zh-CN"/>
        </w:rPr>
        <w:lastRenderedPageBreak/>
        <w:t>регламенту Таможенного союза "О безопасности пиротехнических изделий", дуговые прожекторы со степенью защиты менее IP54 и свечи (кроме культовых сооружений);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 xml:space="preserve">б) проводить перед началом или во время представлений огневые, покрасочные и другие пожароопасные и </w:t>
      </w:r>
      <w:proofErr w:type="spellStart"/>
      <w:r w:rsidRPr="00853BAC">
        <w:rPr>
          <w:sz w:val="28"/>
          <w:szCs w:val="28"/>
          <w:lang w:eastAsia="zh-CN"/>
        </w:rPr>
        <w:t>пожаровзрывоопасные</w:t>
      </w:r>
      <w:proofErr w:type="spellEnd"/>
      <w:r w:rsidRPr="00853BAC">
        <w:rPr>
          <w:sz w:val="28"/>
          <w:szCs w:val="28"/>
          <w:lang w:eastAsia="zh-CN"/>
        </w:rPr>
        <w:t xml:space="preserve"> работы;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в) уменьшать ширину проходов между рядами и устанавливать в проходах дополнительные кресла, стулья и др.;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г) полностью гасить свет в помещении во время спектаклей или представлений;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д) допускать нарушения установленных норм заполнения помещений людьми.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5.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6. Применение пиротехнических изделий запрещается: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а) в помещениях, зданиях и сооружениях любого функционального назначения за исключением случаев, установленных подпунктом "а" пункта 4 настоящего Порядка;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б) на территориях взрывоопасных и пожароопасных объектов,  нефтепроводов, газопроводов и линий высоковольтной электропередачи;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в) на крышах, балконах, лоджиях и выступающих частях фасадов зданий (сооружений);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г) на сценических площадках, стадионах и иных спортивных сооружениях;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д) во время проведения митингов, демонстраций, шествий и пикетирования;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7.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853BAC" w:rsidRPr="00853BAC" w:rsidRDefault="00853BAC" w:rsidP="00853BAC">
      <w:pPr>
        <w:suppressAutoHyphens/>
        <w:ind w:right="-35"/>
        <w:jc w:val="both"/>
        <w:rPr>
          <w:sz w:val="28"/>
          <w:szCs w:val="28"/>
          <w:lang w:eastAsia="zh-CN"/>
        </w:rPr>
      </w:pPr>
      <w:r w:rsidRPr="00853BAC">
        <w:rPr>
          <w:sz w:val="28"/>
          <w:szCs w:val="28"/>
          <w:lang w:eastAsia="zh-CN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A1382F" w:rsidRPr="00463E3B" w:rsidRDefault="00A1382F" w:rsidP="00853BAC">
      <w:pPr>
        <w:ind w:right="-35"/>
        <w:rPr>
          <w:sz w:val="28"/>
          <w:szCs w:val="28"/>
        </w:rPr>
      </w:pPr>
    </w:p>
    <w:sectPr w:rsidR="00A1382F" w:rsidRPr="00463E3B" w:rsidSect="00853BAC">
      <w:headerReference w:type="default" r:id="rId10"/>
      <w:pgSz w:w="11906" w:h="16838"/>
      <w:pgMar w:top="568" w:right="1080" w:bottom="851" w:left="108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F2" w:rsidRDefault="008F1DF2">
      <w:r>
        <w:separator/>
      </w:r>
    </w:p>
  </w:endnote>
  <w:endnote w:type="continuationSeparator" w:id="0">
    <w:p w:rsidR="008F1DF2" w:rsidRDefault="008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5D" w:rsidRDefault="005839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F2" w:rsidRDefault="008F1DF2">
      <w:r>
        <w:separator/>
      </w:r>
    </w:p>
  </w:footnote>
  <w:footnote w:type="continuationSeparator" w:id="0">
    <w:p w:rsidR="008F1DF2" w:rsidRDefault="008F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C" w:rsidRDefault="008F1DF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9C14DC"/>
    <w:multiLevelType w:val="hybridMultilevel"/>
    <w:tmpl w:val="F758A1DE"/>
    <w:lvl w:ilvl="0" w:tplc="49BAF2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7848"/>
    <w:rsid w:val="000009D6"/>
    <w:rsid w:val="00003093"/>
    <w:rsid w:val="00014926"/>
    <w:rsid w:val="00015074"/>
    <w:rsid w:val="000150D8"/>
    <w:rsid w:val="00016A3F"/>
    <w:rsid w:val="0001758F"/>
    <w:rsid w:val="00022853"/>
    <w:rsid w:val="0003278A"/>
    <w:rsid w:val="00032ED3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04CC"/>
    <w:rsid w:val="00061413"/>
    <w:rsid w:val="00061C0A"/>
    <w:rsid w:val="00061F5D"/>
    <w:rsid w:val="00063115"/>
    <w:rsid w:val="000679B9"/>
    <w:rsid w:val="00071D02"/>
    <w:rsid w:val="00075614"/>
    <w:rsid w:val="00075C5C"/>
    <w:rsid w:val="000866E6"/>
    <w:rsid w:val="000941E3"/>
    <w:rsid w:val="0009723B"/>
    <w:rsid w:val="000A492E"/>
    <w:rsid w:val="000A7EA3"/>
    <w:rsid w:val="000B4BEF"/>
    <w:rsid w:val="000C14F2"/>
    <w:rsid w:val="000C1625"/>
    <w:rsid w:val="000C5F01"/>
    <w:rsid w:val="000C6773"/>
    <w:rsid w:val="000C6F13"/>
    <w:rsid w:val="000D0A6C"/>
    <w:rsid w:val="000D1B39"/>
    <w:rsid w:val="000D1FC5"/>
    <w:rsid w:val="000D53B3"/>
    <w:rsid w:val="000D7389"/>
    <w:rsid w:val="000D7A0E"/>
    <w:rsid w:val="000E42C7"/>
    <w:rsid w:val="000E5BE0"/>
    <w:rsid w:val="000F3469"/>
    <w:rsid w:val="0010660B"/>
    <w:rsid w:val="001100B2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97C"/>
    <w:rsid w:val="00151519"/>
    <w:rsid w:val="00151A80"/>
    <w:rsid w:val="00161B1B"/>
    <w:rsid w:val="00163174"/>
    <w:rsid w:val="0016428B"/>
    <w:rsid w:val="001671A6"/>
    <w:rsid w:val="001765C2"/>
    <w:rsid w:val="001767C6"/>
    <w:rsid w:val="0017701E"/>
    <w:rsid w:val="0018010E"/>
    <w:rsid w:val="00191AE5"/>
    <w:rsid w:val="001A1830"/>
    <w:rsid w:val="001A20FA"/>
    <w:rsid w:val="001A5FBA"/>
    <w:rsid w:val="001A6591"/>
    <w:rsid w:val="001B2D3A"/>
    <w:rsid w:val="001B3183"/>
    <w:rsid w:val="001B3D25"/>
    <w:rsid w:val="001B5099"/>
    <w:rsid w:val="001B6FDE"/>
    <w:rsid w:val="001B7A47"/>
    <w:rsid w:val="001C0B25"/>
    <w:rsid w:val="001C162E"/>
    <w:rsid w:val="001C3F69"/>
    <w:rsid w:val="001C535F"/>
    <w:rsid w:val="001D0D3F"/>
    <w:rsid w:val="001D29FB"/>
    <w:rsid w:val="001D2F3C"/>
    <w:rsid w:val="001D5348"/>
    <w:rsid w:val="001D7D7A"/>
    <w:rsid w:val="001E1A4B"/>
    <w:rsid w:val="001E4236"/>
    <w:rsid w:val="001E6420"/>
    <w:rsid w:val="001F2379"/>
    <w:rsid w:val="001F4A89"/>
    <w:rsid w:val="002018C9"/>
    <w:rsid w:val="0020229E"/>
    <w:rsid w:val="00204283"/>
    <w:rsid w:val="00207676"/>
    <w:rsid w:val="00213730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4D01"/>
    <w:rsid w:val="0024500A"/>
    <w:rsid w:val="00252C13"/>
    <w:rsid w:val="00262938"/>
    <w:rsid w:val="0026362C"/>
    <w:rsid w:val="00270CFC"/>
    <w:rsid w:val="0027746A"/>
    <w:rsid w:val="002815F9"/>
    <w:rsid w:val="00286535"/>
    <w:rsid w:val="002934C1"/>
    <w:rsid w:val="002A131F"/>
    <w:rsid w:val="002A6C1E"/>
    <w:rsid w:val="002B0FAB"/>
    <w:rsid w:val="002B495E"/>
    <w:rsid w:val="002C1FB5"/>
    <w:rsid w:val="002C3E37"/>
    <w:rsid w:val="002C6C34"/>
    <w:rsid w:val="002D098D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2B4E"/>
    <w:rsid w:val="00316DE7"/>
    <w:rsid w:val="0031779E"/>
    <w:rsid w:val="003253DE"/>
    <w:rsid w:val="003262CC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92DE5"/>
    <w:rsid w:val="00395DAC"/>
    <w:rsid w:val="003A3141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4CD7"/>
    <w:rsid w:val="003D50EF"/>
    <w:rsid w:val="003E0243"/>
    <w:rsid w:val="003F1B55"/>
    <w:rsid w:val="003F3D27"/>
    <w:rsid w:val="003F4E02"/>
    <w:rsid w:val="003F4EF8"/>
    <w:rsid w:val="004052A0"/>
    <w:rsid w:val="004140AE"/>
    <w:rsid w:val="00423B82"/>
    <w:rsid w:val="00460D02"/>
    <w:rsid w:val="00463E3B"/>
    <w:rsid w:val="00483EE6"/>
    <w:rsid w:val="0048407A"/>
    <w:rsid w:val="0049029C"/>
    <w:rsid w:val="00490E98"/>
    <w:rsid w:val="00493030"/>
    <w:rsid w:val="00494363"/>
    <w:rsid w:val="00494C21"/>
    <w:rsid w:val="00496716"/>
    <w:rsid w:val="004A050E"/>
    <w:rsid w:val="004A1F02"/>
    <w:rsid w:val="004A77C6"/>
    <w:rsid w:val="004B0152"/>
    <w:rsid w:val="004B1798"/>
    <w:rsid w:val="004B1AA8"/>
    <w:rsid w:val="004B64B3"/>
    <w:rsid w:val="004C0860"/>
    <w:rsid w:val="004C2F93"/>
    <w:rsid w:val="004C356D"/>
    <w:rsid w:val="004D0B8B"/>
    <w:rsid w:val="004D2F93"/>
    <w:rsid w:val="004D56F1"/>
    <w:rsid w:val="004E0064"/>
    <w:rsid w:val="004F0461"/>
    <w:rsid w:val="004F0A75"/>
    <w:rsid w:val="004F1951"/>
    <w:rsid w:val="004F26CB"/>
    <w:rsid w:val="004F593D"/>
    <w:rsid w:val="004F5B53"/>
    <w:rsid w:val="004F5E70"/>
    <w:rsid w:val="005019D3"/>
    <w:rsid w:val="00504695"/>
    <w:rsid w:val="005105EE"/>
    <w:rsid w:val="00512938"/>
    <w:rsid w:val="005131EB"/>
    <w:rsid w:val="00521F60"/>
    <w:rsid w:val="00522FCA"/>
    <w:rsid w:val="005241F7"/>
    <w:rsid w:val="00525FD8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17A"/>
    <w:rsid w:val="00576FD9"/>
    <w:rsid w:val="00581865"/>
    <w:rsid w:val="00582D3B"/>
    <w:rsid w:val="0058395D"/>
    <w:rsid w:val="00584816"/>
    <w:rsid w:val="00594ED7"/>
    <w:rsid w:val="005972DB"/>
    <w:rsid w:val="005A1C9D"/>
    <w:rsid w:val="005A1D9E"/>
    <w:rsid w:val="005A1DEA"/>
    <w:rsid w:val="005A4450"/>
    <w:rsid w:val="005A5A4A"/>
    <w:rsid w:val="005B096E"/>
    <w:rsid w:val="005B249C"/>
    <w:rsid w:val="005B4F1D"/>
    <w:rsid w:val="005B685D"/>
    <w:rsid w:val="005C0C19"/>
    <w:rsid w:val="005C1946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634"/>
    <w:rsid w:val="005F3CA5"/>
    <w:rsid w:val="005F5EF8"/>
    <w:rsid w:val="005F6309"/>
    <w:rsid w:val="00605484"/>
    <w:rsid w:val="00605973"/>
    <w:rsid w:val="00611521"/>
    <w:rsid w:val="00617E46"/>
    <w:rsid w:val="006219C0"/>
    <w:rsid w:val="00623AE7"/>
    <w:rsid w:val="00625613"/>
    <w:rsid w:val="00626E18"/>
    <w:rsid w:val="0063047B"/>
    <w:rsid w:val="0063154A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26DF"/>
    <w:rsid w:val="006A4EAF"/>
    <w:rsid w:val="006A5C94"/>
    <w:rsid w:val="006A5FD9"/>
    <w:rsid w:val="006A631F"/>
    <w:rsid w:val="006A6505"/>
    <w:rsid w:val="006B106F"/>
    <w:rsid w:val="006B349D"/>
    <w:rsid w:val="006B35C4"/>
    <w:rsid w:val="006B6694"/>
    <w:rsid w:val="006C233C"/>
    <w:rsid w:val="006C5FBB"/>
    <w:rsid w:val="006C6942"/>
    <w:rsid w:val="006C7EC3"/>
    <w:rsid w:val="006D1AFC"/>
    <w:rsid w:val="006D395A"/>
    <w:rsid w:val="006D3A2C"/>
    <w:rsid w:val="006D553A"/>
    <w:rsid w:val="006D6ED5"/>
    <w:rsid w:val="006E57BE"/>
    <w:rsid w:val="006F6F3F"/>
    <w:rsid w:val="006F7A90"/>
    <w:rsid w:val="00702D3D"/>
    <w:rsid w:val="007046B5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522E3"/>
    <w:rsid w:val="00756E1A"/>
    <w:rsid w:val="00760373"/>
    <w:rsid w:val="00761A25"/>
    <w:rsid w:val="0076382B"/>
    <w:rsid w:val="00763C44"/>
    <w:rsid w:val="00766110"/>
    <w:rsid w:val="0076782F"/>
    <w:rsid w:val="007679CF"/>
    <w:rsid w:val="00767ED7"/>
    <w:rsid w:val="007737CD"/>
    <w:rsid w:val="00776E16"/>
    <w:rsid w:val="00777D43"/>
    <w:rsid w:val="00780D0F"/>
    <w:rsid w:val="007820E2"/>
    <w:rsid w:val="00785055"/>
    <w:rsid w:val="00787848"/>
    <w:rsid w:val="00791061"/>
    <w:rsid w:val="0079590A"/>
    <w:rsid w:val="00797646"/>
    <w:rsid w:val="007A4652"/>
    <w:rsid w:val="007B53B3"/>
    <w:rsid w:val="007C0E92"/>
    <w:rsid w:val="007C7616"/>
    <w:rsid w:val="007D19D7"/>
    <w:rsid w:val="007E0794"/>
    <w:rsid w:val="007E3E50"/>
    <w:rsid w:val="007E4C5C"/>
    <w:rsid w:val="007E5AC6"/>
    <w:rsid w:val="007F7F1D"/>
    <w:rsid w:val="00803C4E"/>
    <w:rsid w:val="0080793B"/>
    <w:rsid w:val="00807A65"/>
    <w:rsid w:val="00810168"/>
    <w:rsid w:val="00810535"/>
    <w:rsid w:val="0081195D"/>
    <w:rsid w:val="0081593B"/>
    <w:rsid w:val="00816BC4"/>
    <w:rsid w:val="00822093"/>
    <w:rsid w:val="00822EFB"/>
    <w:rsid w:val="00823A69"/>
    <w:rsid w:val="00823D1B"/>
    <w:rsid w:val="00826813"/>
    <w:rsid w:val="0084400E"/>
    <w:rsid w:val="008463AA"/>
    <w:rsid w:val="00850F0B"/>
    <w:rsid w:val="00853BAC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3CE7"/>
    <w:rsid w:val="0088536B"/>
    <w:rsid w:val="008953AC"/>
    <w:rsid w:val="00896905"/>
    <w:rsid w:val="00896914"/>
    <w:rsid w:val="008A3AA9"/>
    <w:rsid w:val="008B0C90"/>
    <w:rsid w:val="008B28B8"/>
    <w:rsid w:val="008C0B97"/>
    <w:rsid w:val="008C1F8A"/>
    <w:rsid w:val="008C36DE"/>
    <w:rsid w:val="008C4BBA"/>
    <w:rsid w:val="008C60D1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DF2"/>
    <w:rsid w:val="008F1F4E"/>
    <w:rsid w:val="008F232E"/>
    <w:rsid w:val="008F6794"/>
    <w:rsid w:val="008F69CC"/>
    <w:rsid w:val="008F737E"/>
    <w:rsid w:val="00900448"/>
    <w:rsid w:val="00906DCF"/>
    <w:rsid w:val="00907859"/>
    <w:rsid w:val="00907B3C"/>
    <w:rsid w:val="00910926"/>
    <w:rsid w:val="0091175A"/>
    <w:rsid w:val="00912A50"/>
    <w:rsid w:val="00921FC7"/>
    <w:rsid w:val="00922FC5"/>
    <w:rsid w:val="0092369B"/>
    <w:rsid w:val="00923B41"/>
    <w:rsid w:val="009274BD"/>
    <w:rsid w:val="009321B1"/>
    <w:rsid w:val="0093329F"/>
    <w:rsid w:val="00933AB8"/>
    <w:rsid w:val="00940C25"/>
    <w:rsid w:val="00954768"/>
    <w:rsid w:val="00956B40"/>
    <w:rsid w:val="00960873"/>
    <w:rsid w:val="00963647"/>
    <w:rsid w:val="0096583C"/>
    <w:rsid w:val="00965C9C"/>
    <w:rsid w:val="00975FAC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1F50"/>
    <w:rsid w:val="009C35B1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382F"/>
    <w:rsid w:val="00A148EB"/>
    <w:rsid w:val="00A2755C"/>
    <w:rsid w:val="00A418A9"/>
    <w:rsid w:val="00A41B1E"/>
    <w:rsid w:val="00A41F4E"/>
    <w:rsid w:val="00A4470D"/>
    <w:rsid w:val="00A450B6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76B7"/>
    <w:rsid w:val="00AD45C6"/>
    <w:rsid w:val="00AD48E0"/>
    <w:rsid w:val="00AD5EC8"/>
    <w:rsid w:val="00AE0F60"/>
    <w:rsid w:val="00AE1B48"/>
    <w:rsid w:val="00AE2FF2"/>
    <w:rsid w:val="00AE60DF"/>
    <w:rsid w:val="00AF1ECD"/>
    <w:rsid w:val="00AF36FC"/>
    <w:rsid w:val="00AF44A0"/>
    <w:rsid w:val="00B03551"/>
    <w:rsid w:val="00B05926"/>
    <w:rsid w:val="00B05AE3"/>
    <w:rsid w:val="00B061F9"/>
    <w:rsid w:val="00B07A75"/>
    <w:rsid w:val="00B113AD"/>
    <w:rsid w:val="00B1671F"/>
    <w:rsid w:val="00B23266"/>
    <w:rsid w:val="00B2341C"/>
    <w:rsid w:val="00B26E46"/>
    <w:rsid w:val="00B32AE2"/>
    <w:rsid w:val="00B42482"/>
    <w:rsid w:val="00B604E4"/>
    <w:rsid w:val="00B64976"/>
    <w:rsid w:val="00B6514A"/>
    <w:rsid w:val="00B65349"/>
    <w:rsid w:val="00B65A1A"/>
    <w:rsid w:val="00B751C6"/>
    <w:rsid w:val="00B754E9"/>
    <w:rsid w:val="00B82AD1"/>
    <w:rsid w:val="00B860DD"/>
    <w:rsid w:val="00BA02E6"/>
    <w:rsid w:val="00BA13E5"/>
    <w:rsid w:val="00BA38C9"/>
    <w:rsid w:val="00BA4987"/>
    <w:rsid w:val="00BA49F4"/>
    <w:rsid w:val="00BB0328"/>
    <w:rsid w:val="00BB1EC1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BE5068"/>
    <w:rsid w:val="00BF614A"/>
    <w:rsid w:val="00C018F5"/>
    <w:rsid w:val="00C0470E"/>
    <w:rsid w:val="00C04D8D"/>
    <w:rsid w:val="00C10481"/>
    <w:rsid w:val="00C1296E"/>
    <w:rsid w:val="00C16A1B"/>
    <w:rsid w:val="00C16B2C"/>
    <w:rsid w:val="00C16CD1"/>
    <w:rsid w:val="00C207C3"/>
    <w:rsid w:val="00C22AE4"/>
    <w:rsid w:val="00C23177"/>
    <w:rsid w:val="00C23BE5"/>
    <w:rsid w:val="00C24239"/>
    <w:rsid w:val="00C259BC"/>
    <w:rsid w:val="00C31060"/>
    <w:rsid w:val="00C320C3"/>
    <w:rsid w:val="00C33567"/>
    <w:rsid w:val="00C34FBB"/>
    <w:rsid w:val="00C36F08"/>
    <w:rsid w:val="00C40D99"/>
    <w:rsid w:val="00C432F4"/>
    <w:rsid w:val="00C502B5"/>
    <w:rsid w:val="00C534A2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8D8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E293A"/>
    <w:rsid w:val="00CE462B"/>
    <w:rsid w:val="00CF0E7B"/>
    <w:rsid w:val="00CF2A02"/>
    <w:rsid w:val="00CF2C12"/>
    <w:rsid w:val="00D0495F"/>
    <w:rsid w:val="00D1181F"/>
    <w:rsid w:val="00D14105"/>
    <w:rsid w:val="00D177AB"/>
    <w:rsid w:val="00D35336"/>
    <w:rsid w:val="00D4453A"/>
    <w:rsid w:val="00D4480E"/>
    <w:rsid w:val="00D44FFF"/>
    <w:rsid w:val="00D61116"/>
    <w:rsid w:val="00D675A5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5ECB"/>
    <w:rsid w:val="00E317AA"/>
    <w:rsid w:val="00E322AB"/>
    <w:rsid w:val="00E32688"/>
    <w:rsid w:val="00E338FA"/>
    <w:rsid w:val="00E37F34"/>
    <w:rsid w:val="00E43AAF"/>
    <w:rsid w:val="00E4616F"/>
    <w:rsid w:val="00E476CE"/>
    <w:rsid w:val="00E51B54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5A49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50D3"/>
    <w:rsid w:val="00F86A93"/>
    <w:rsid w:val="00F9137D"/>
    <w:rsid w:val="00F9375A"/>
    <w:rsid w:val="00F95D7E"/>
    <w:rsid w:val="00FA4A13"/>
    <w:rsid w:val="00FA7478"/>
    <w:rsid w:val="00FB0E4D"/>
    <w:rsid w:val="00FB1461"/>
    <w:rsid w:val="00FB2A14"/>
    <w:rsid w:val="00FB375E"/>
    <w:rsid w:val="00FB4BBB"/>
    <w:rsid w:val="00FB5DAE"/>
    <w:rsid w:val="00FC3324"/>
    <w:rsid w:val="00FC5BDF"/>
    <w:rsid w:val="00FD337F"/>
    <w:rsid w:val="00FD3AD8"/>
    <w:rsid w:val="00FE0197"/>
    <w:rsid w:val="00FE1AC9"/>
    <w:rsid w:val="00FE299C"/>
    <w:rsid w:val="00FE5380"/>
    <w:rsid w:val="00FF0191"/>
    <w:rsid w:val="00FF3475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4E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header"/>
    <w:basedOn w:val="a"/>
    <w:link w:val="ae"/>
    <w:unhideWhenUsed/>
    <w:rsid w:val="00853B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53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38A8-D4C8-4200-BDFE-ED4AF9B1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7231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User</cp:lastModifiedBy>
  <cp:revision>13</cp:revision>
  <cp:lastPrinted>2019-12-06T08:57:00Z</cp:lastPrinted>
  <dcterms:created xsi:type="dcterms:W3CDTF">2019-12-02T11:38:00Z</dcterms:created>
  <dcterms:modified xsi:type="dcterms:W3CDTF">2019-12-06T08:58:00Z</dcterms:modified>
</cp:coreProperties>
</file>