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РОССИЙСКАЯ ФЕДЕРАЦИЯ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РОСТОВСКАЯ ОБЛАСТЬ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ВЕРХНЕДОНСКОЙ РАЙОН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МУНИЦИПАЛЬНОЕ ОБРАЗОВАНИЕ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«</w:t>
      </w:r>
      <w:r w:rsidR="00FE435F">
        <w:rPr>
          <w:sz w:val="28"/>
          <w:szCs w:val="28"/>
        </w:rPr>
        <w:t>ШУМИЛИН</w:t>
      </w:r>
      <w:r w:rsidRPr="00B84740">
        <w:rPr>
          <w:sz w:val="28"/>
          <w:szCs w:val="28"/>
        </w:rPr>
        <w:t>СКОЕ СЕЛЬСКОЕ ПОСЕЛЕНИЕ»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 xml:space="preserve">АДМИНИСТРАЦИЯ </w:t>
      </w:r>
      <w:r w:rsidR="00FE435F">
        <w:rPr>
          <w:sz w:val="28"/>
          <w:szCs w:val="28"/>
        </w:rPr>
        <w:t>ШУМИЛИН</w:t>
      </w:r>
      <w:r w:rsidRPr="00B84740">
        <w:rPr>
          <w:sz w:val="28"/>
          <w:szCs w:val="28"/>
        </w:rPr>
        <w:t>СКОГО СЕЛЬСКОГО ПОСЕЛЕНИЯ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B84740" w:rsidP="00B84740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>ПОСТАНОВЛЕНИЕ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 xml:space="preserve">24.10.2022 г.                                             № </w:t>
      </w:r>
      <w:r w:rsidR="00FE435F">
        <w:rPr>
          <w:sz w:val="28"/>
          <w:szCs w:val="28"/>
        </w:rPr>
        <w:t>77</w:t>
      </w:r>
      <w:r w:rsidRPr="00B84740">
        <w:rPr>
          <w:color w:val="000000"/>
          <w:sz w:val="28"/>
          <w:szCs w:val="28"/>
        </w:rPr>
        <w:t xml:space="preserve"> </w:t>
      </w:r>
      <w:r w:rsidRPr="00B84740">
        <w:rPr>
          <w:sz w:val="28"/>
          <w:szCs w:val="28"/>
        </w:rPr>
        <w:t xml:space="preserve">                               </w:t>
      </w:r>
      <w:r w:rsidR="00FE435F">
        <w:rPr>
          <w:sz w:val="28"/>
          <w:szCs w:val="28"/>
        </w:rPr>
        <w:t>ст. Шумилинская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C23A5A" w:rsidRPr="00B84740" w:rsidRDefault="00B4327B" w:rsidP="00B84740">
      <w:pPr>
        <w:rPr>
          <w:sz w:val="28"/>
          <w:szCs w:val="28"/>
        </w:rPr>
      </w:pPr>
      <w:r w:rsidRPr="00B84740">
        <w:rPr>
          <w:sz w:val="28"/>
          <w:szCs w:val="28"/>
        </w:rPr>
        <w:t xml:space="preserve">О создании учебно-консультационных пунктов </w:t>
      </w:r>
    </w:p>
    <w:p w:rsidR="00C23A5A" w:rsidRPr="00B84740" w:rsidRDefault="00B4327B" w:rsidP="00B84740">
      <w:pPr>
        <w:rPr>
          <w:sz w:val="28"/>
          <w:szCs w:val="28"/>
        </w:rPr>
      </w:pPr>
      <w:r w:rsidRPr="00B84740">
        <w:rPr>
          <w:sz w:val="28"/>
          <w:szCs w:val="28"/>
        </w:rPr>
        <w:t>по гражданской обороне и чрезвычайным ситуациям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B4327B">
      <w:pPr>
        <w:ind w:firstLine="567"/>
        <w:jc w:val="both"/>
        <w:rPr>
          <w:sz w:val="28"/>
          <w:szCs w:val="28"/>
        </w:rPr>
      </w:pPr>
      <w:proofErr w:type="gramStart"/>
      <w:r w:rsidRPr="00B84740">
        <w:rPr>
          <w:sz w:val="28"/>
          <w:szCs w:val="28"/>
        </w:rPr>
        <w:t xml:space="preserve">В соответствии с федеральными законами № 28-ФЗ </w:t>
      </w:r>
      <w:r w:rsidR="00B84740" w:rsidRPr="00B84740">
        <w:rPr>
          <w:sz w:val="28"/>
          <w:szCs w:val="28"/>
        </w:rPr>
        <w:t xml:space="preserve">от 12 февраля 1998 года </w:t>
      </w:r>
      <w:r w:rsidRPr="00B84740">
        <w:rPr>
          <w:sz w:val="28"/>
          <w:szCs w:val="28"/>
        </w:rPr>
        <w:t xml:space="preserve">«О гражданской обороне», № 68-ФЗ </w:t>
      </w:r>
      <w:r w:rsidR="00B84740" w:rsidRPr="00B84740">
        <w:rPr>
          <w:sz w:val="28"/>
          <w:szCs w:val="28"/>
        </w:rPr>
        <w:t xml:space="preserve">от 12 декабря 1994 года </w:t>
      </w:r>
      <w:r w:rsidRPr="00B84740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№ 131-ФЗ </w:t>
      </w:r>
      <w:r w:rsidR="00B84740" w:rsidRPr="00B84740">
        <w:rPr>
          <w:sz w:val="28"/>
          <w:szCs w:val="28"/>
        </w:rPr>
        <w:t xml:space="preserve">от 6 октября 2003 года </w:t>
      </w:r>
      <w:r w:rsidRPr="00B8474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постановлениями Правительства Российской Федерации № 547 </w:t>
      </w:r>
      <w:r w:rsidR="00B84740" w:rsidRPr="00B84740">
        <w:rPr>
          <w:sz w:val="28"/>
          <w:szCs w:val="28"/>
        </w:rPr>
        <w:t xml:space="preserve">от 4 сентября 2003 года </w:t>
      </w:r>
      <w:r w:rsidRPr="00B84740">
        <w:rPr>
          <w:sz w:val="28"/>
          <w:szCs w:val="28"/>
        </w:rPr>
        <w:t>«О подготовке населения</w:t>
      </w:r>
      <w:proofErr w:type="gramEnd"/>
      <w:r w:rsidRPr="00B84740">
        <w:rPr>
          <w:sz w:val="28"/>
          <w:szCs w:val="28"/>
        </w:rPr>
        <w:t xml:space="preserve"> в области защиты от чрезвычайных ситуаций природного и техногенного характера</w:t>
      </w:r>
      <w:r w:rsidR="00B84740" w:rsidRPr="00B84740">
        <w:rPr>
          <w:sz w:val="28"/>
          <w:szCs w:val="28"/>
        </w:rPr>
        <w:t xml:space="preserve">», </w:t>
      </w:r>
      <w:r w:rsidRPr="00B84740">
        <w:rPr>
          <w:sz w:val="28"/>
          <w:szCs w:val="28"/>
        </w:rPr>
        <w:t xml:space="preserve"> № 841</w:t>
      </w:r>
      <w:r w:rsidR="00B84740" w:rsidRPr="00B84740">
        <w:rPr>
          <w:sz w:val="28"/>
          <w:szCs w:val="28"/>
        </w:rPr>
        <w:t xml:space="preserve"> от 2 ноября 2000 года</w:t>
      </w:r>
      <w:r w:rsidRPr="00B84740">
        <w:rPr>
          <w:sz w:val="28"/>
          <w:szCs w:val="28"/>
        </w:rPr>
        <w:t xml:space="preserve"> «Об утверждении Положения об организации обучения населения в области гражданской обороны», </w:t>
      </w:r>
      <w:r w:rsidR="00B84740" w:rsidRPr="00B84740">
        <w:rPr>
          <w:sz w:val="28"/>
          <w:szCs w:val="28"/>
        </w:rPr>
        <w:t>А</w:t>
      </w:r>
      <w:r w:rsidRPr="00B84740">
        <w:rPr>
          <w:sz w:val="28"/>
          <w:szCs w:val="28"/>
        </w:rPr>
        <w:t xml:space="preserve">дминистрация </w:t>
      </w:r>
      <w:r w:rsidR="00FE435F">
        <w:rPr>
          <w:sz w:val="28"/>
          <w:szCs w:val="28"/>
        </w:rPr>
        <w:t>Шумилин</w:t>
      </w:r>
      <w:r w:rsidR="00B84740" w:rsidRPr="00B84740">
        <w:rPr>
          <w:sz w:val="28"/>
          <w:szCs w:val="28"/>
        </w:rPr>
        <w:t>ского</w:t>
      </w:r>
      <w:r w:rsidRPr="00B84740">
        <w:rPr>
          <w:sz w:val="28"/>
          <w:szCs w:val="28"/>
        </w:rPr>
        <w:t xml:space="preserve"> сельского поселения</w:t>
      </w:r>
      <w:r w:rsidR="00B84740" w:rsidRPr="00B84740">
        <w:rPr>
          <w:sz w:val="28"/>
          <w:szCs w:val="28"/>
        </w:rPr>
        <w:t xml:space="preserve"> Верхнедонского района Ростовской области</w:t>
      </w:r>
      <w:r w:rsidRPr="00B84740">
        <w:rPr>
          <w:sz w:val="28"/>
          <w:szCs w:val="28"/>
        </w:rPr>
        <w:t xml:space="preserve">  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B4327B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ПОСТАНОВЛЯЕТ: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B4327B">
      <w:pPr>
        <w:ind w:firstLine="567"/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1. Создать в </w:t>
      </w:r>
      <w:r w:rsidR="00FE435F">
        <w:rPr>
          <w:sz w:val="28"/>
          <w:szCs w:val="28"/>
        </w:rPr>
        <w:t>Шумилин</w:t>
      </w:r>
      <w:r w:rsidR="00B84740" w:rsidRPr="00B84740">
        <w:rPr>
          <w:sz w:val="28"/>
          <w:szCs w:val="28"/>
        </w:rPr>
        <w:t>ском</w:t>
      </w:r>
      <w:r w:rsidRPr="00B84740">
        <w:rPr>
          <w:sz w:val="28"/>
          <w:szCs w:val="28"/>
        </w:rPr>
        <w:t xml:space="preserve"> сельском поселении учебно-консультационный пункт по гражданской обороне и чрезвычайным ситуациям (далее - УКП ГОЧС)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C23A5A" w:rsidRPr="00B84740" w:rsidRDefault="00B4327B">
      <w:pPr>
        <w:ind w:firstLine="567"/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2. Утвердить Положение об учебно-консультационных пунктах по гражданской обороне и чрезвычайным ситуациям на территории </w:t>
      </w:r>
      <w:r w:rsidR="00FE435F">
        <w:rPr>
          <w:sz w:val="28"/>
          <w:szCs w:val="28"/>
        </w:rPr>
        <w:t>Шумилин</w:t>
      </w:r>
      <w:r w:rsidR="00B84740" w:rsidRPr="00B84740">
        <w:rPr>
          <w:sz w:val="28"/>
          <w:szCs w:val="28"/>
        </w:rPr>
        <w:t>ского</w:t>
      </w:r>
      <w:r w:rsidRPr="00B84740">
        <w:rPr>
          <w:sz w:val="28"/>
          <w:szCs w:val="28"/>
        </w:rPr>
        <w:t xml:space="preserve"> сельского поселения согласно приложению № 1.</w:t>
      </w:r>
    </w:p>
    <w:p w:rsidR="00C23A5A" w:rsidRPr="00B84740" w:rsidRDefault="00B4327B">
      <w:pPr>
        <w:ind w:firstLine="567"/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3. Утвердить Перечень учебно-консультационных пунктов по гражданской обороне и чрезвычайным ситуациям на территории </w:t>
      </w:r>
      <w:r w:rsidR="00FE435F">
        <w:rPr>
          <w:sz w:val="28"/>
          <w:szCs w:val="28"/>
        </w:rPr>
        <w:t>Шумилин</w:t>
      </w:r>
      <w:r w:rsidR="00B84740" w:rsidRPr="00B84740">
        <w:rPr>
          <w:sz w:val="28"/>
          <w:szCs w:val="28"/>
        </w:rPr>
        <w:t>ского</w:t>
      </w:r>
      <w:r w:rsidRPr="00B84740">
        <w:rPr>
          <w:sz w:val="28"/>
          <w:szCs w:val="28"/>
        </w:rPr>
        <w:t xml:space="preserve"> сельского поселения согласно приложению № 2.</w:t>
      </w:r>
    </w:p>
    <w:p w:rsidR="00B84740" w:rsidRPr="00B84740" w:rsidRDefault="00B84740">
      <w:pPr>
        <w:ind w:firstLine="567"/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4. Признать утратившим силу постановление Администрации </w:t>
      </w:r>
      <w:r w:rsidR="00FE435F">
        <w:rPr>
          <w:sz w:val="28"/>
          <w:szCs w:val="28"/>
        </w:rPr>
        <w:t>Шумилин</w:t>
      </w:r>
      <w:r w:rsidRPr="00B84740">
        <w:rPr>
          <w:sz w:val="28"/>
          <w:szCs w:val="28"/>
        </w:rPr>
        <w:t>ского сельского поселение № 3</w:t>
      </w:r>
      <w:r w:rsidR="00FE435F">
        <w:rPr>
          <w:sz w:val="28"/>
          <w:szCs w:val="28"/>
        </w:rPr>
        <w:t>0</w:t>
      </w:r>
      <w:r w:rsidRPr="00B84740">
        <w:rPr>
          <w:sz w:val="28"/>
          <w:szCs w:val="28"/>
        </w:rPr>
        <w:t xml:space="preserve"> от </w:t>
      </w:r>
      <w:r w:rsidR="00FE435F">
        <w:rPr>
          <w:sz w:val="28"/>
          <w:szCs w:val="28"/>
        </w:rPr>
        <w:t>23</w:t>
      </w:r>
      <w:r w:rsidRPr="00B84740">
        <w:rPr>
          <w:sz w:val="28"/>
          <w:szCs w:val="28"/>
        </w:rPr>
        <w:t>.0</w:t>
      </w:r>
      <w:r w:rsidR="00FE435F">
        <w:rPr>
          <w:sz w:val="28"/>
          <w:szCs w:val="28"/>
        </w:rPr>
        <w:t>3</w:t>
      </w:r>
      <w:r w:rsidRPr="00B84740">
        <w:rPr>
          <w:sz w:val="28"/>
          <w:szCs w:val="28"/>
        </w:rPr>
        <w:t>.2006 г.</w:t>
      </w:r>
    </w:p>
    <w:p w:rsidR="00B84740" w:rsidRPr="00B84740" w:rsidRDefault="00B84740" w:rsidP="00B84740">
      <w:pPr>
        <w:ind w:firstLine="567"/>
        <w:jc w:val="both"/>
        <w:rPr>
          <w:sz w:val="28"/>
          <w:szCs w:val="28"/>
        </w:rPr>
      </w:pPr>
      <w:r w:rsidRPr="00B84740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B84740" w:rsidRPr="00B84740" w:rsidRDefault="00B84740" w:rsidP="00B8474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4740">
        <w:rPr>
          <w:rFonts w:eastAsia="Calibri"/>
          <w:sz w:val="28"/>
          <w:szCs w:val="28"/>
        </w:rPr>
        <w:tab/>
        <w:t>6.</w:t>
      </w:r>
      <w:r w:rsidRPr="00B84740">
        <w:rPr>
          <w:sz w:val="28"/>
          <w:szCs w:val="28"/>
        </w:rPr>
        <w:t> </w:t>
      </w:r>
      <w:proofErr w:type="gramStart"/>
      <w:r w:rsidRPr="00B84740">
        <w:rPr>
          <w:sz w:val="28"/>
          <w:szCs w:val="28"/>
        </w:rPr>
        <w:t>Контроль за</w:t>
      </w:r>
      <w:proofErr w:type="gramEnd"/>
      <w:r w:rsidRPr="00B847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B4327B" w:rsidP="00B84740">
      <w:pPr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Глава </w:t>
      </w:r>
      <w:r w:rsidR="00B84740" w:rsidRPr="00B84740">
        <w:rPr>
          <w:sz w:val="28"/>
          <w:szCs w:val="28"/>
        </w:rPr>
        <w:t>Администрации</w:t>
      </w:r>
    </w:p>
    <w:p w:rsidR="00B84740" w:rsidRPr="00B84740" w:rsidRDefault="00FE435F" w:rsidP="00B84740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Шумилин</w:t>
      </w:r>
      <w:r w:rsidR="00B84740" w:rsidRPr="00B84740">
        <w:rPr>
          <w:sz w:val="28"/>
          <w:szCs w:val="28"/>
        </w:rPr>
        <w:t xml:space="preserve">ского сельского поселения                                         </w:t>
      </w:r>
      <w:r>
        <w:rPr>
          <w:sz w:val="28"/>
          <w:szCs w:val="28"/>
        </w:rPr>
        <w:t>Н.В. Меджорина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E33C50" w:rsidRPr="00B84740" w:rsidRDefault="00E33C50" w:rsidP="00E33C50">
      <w:pPr>
        <w:ind w:firstLine="6237"/>
        <w:jc w:val="right"/>
        <w:rPr>
          <w:sz w:val="28"/>
          <w:szCs w:val="28"/>
        </w:rPr>
      </w:pPr>
      <w:r w:rsidRPr="00B84740">
        <w:rPr>
          <w:sz w:val="28"/>
          <w:szCs w:val="28"/>
        </w:rPr>
        <w:lastRenderedPageBreak/>
        <w:t>Приложение № 1</w:t>
      </w:r>
    </w:p>
    <w:p w:rsidR="00E33C50" w:rsidRPr="00B84740" w:rsidRDefault="00E33C50" w:rsidP="00E33C50">
      <w:pPr>
        <w:jc w:val="right"/>
        <w:rPr>
          <w:sz w:val="28"/>
          <w:szCs w:val="28"/>
        </w:rPr>
      </w:pPr>
      <w:r w:rsidRPr="00B8474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B84740">
        <w:rPr>
          <w:sz w:val="28"/>
          <w:szCs w:val="28"/>
        </w:rPr>
        <w:t>дминистрации</w:t>
      </w:r>
    </w:p>
    <w:p w:rsidR="00E33C50" w:rsidRDefault="00E33C50" w:rsidP="00E33C50">
      <w:pPr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</w:p>
    <w:p w:rsidR="00E33C50" w:rsidRPr="00B84740" w:rsidRDefault="00E33C50" w:rsidP="00E33C50">
      <w:pPr>
        <w:jc w:val="right"/>
        <w:rPr>
          <w:sz w:val="28"/>
          <w:szCs w:val="28"/>
        </w:rPr>
      </w:pPr>
      <w:r w:rsidRPr="00B84740">
        <w:rPr>
          <w:sz w:val="28"/>
          <w:szCs w:val="28"/>
        </w:rPr>
        <w:t xml:space="preserve">от </w:t>
      </w:r>
      <w:r>
        <w:rPr>
          <w:sz w:val="28"/>
          <w:szCs w:val="28"/>
        </w:rPr>
        <w:t>24.10.2022 г. № 77</w:t>
      </w:r>
    </w:p>
    <w:p w:rsidR="00E33C50" w:rsidRPr="00B84740" w:rsidRDefault="00E33C50" w:rsidP="00E33C50">
      <w:pPr>
        <w:jc w:val="both"/>
        <w:rPr>
          <w:sz w:val="28"/>
          <w:szCs w:val="28"/>
        </w:rPr>
      </w:pPr>
    </w:p>
    <w:p w:rsidR="00E33C50" w:rsidRPr="00B84740" w:rsidRDefault="00E33C50" w:rsidP="00E33C50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>ПОЛОЖЕНИЕ</w:t>
      </w:r>
    </w:p>
    <w:p w:rsidR="00E33C50" w:rsidRDefault="00E33C50" w:rsidP="00E33C50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 xml:space="preserve">об учебно-консультационных пунктах по гражданской обороне и чрезвычайным ситуациям на территории </w:t>
      </w:r>
      <w:r>
        <w:rPr>
          <w:b/>
          <w:sz w:val="28"/>
          <w:szCs w:val="28"/>
        </w:rPr>
        <w:t xml:space="preserve">Шумилинского </w:t>
      </w:r>
    </w:p>
    <w:p w:rsidR="00E33C50" w:rsidRPr="00B84740" w:rsidRDefault="00E33C50" w:rsidP="00E33C50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>сельского поселения</w:t>
      </w:r>
    </w:p>
    <w:p w:rsidR="00E33C50" w:rsidRPr="00B84740" w:rsidRDefault="00E33C50" w:rsidP="00E33C50">
      <w:pPr>
        <w:jc w:val="center"/>
        <w:rPr>
          <w:b/>
          <w:sz w:val="28"/>
          <w:szCs w:val="28"/>
        </w:rPr>
      </w:pPr>
    </w:p>
    <w:p w:rsidR="00E33C50" w:rsidRPr="00B84740" w:rsidRDefault="00E33C50" w:rsidP="00E33C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84740">
        <w:rPr>
          <w:b/>
          <w:sz w:val="28"/>
          <w:szCs w:val="28"/>
        </w:rPr>
        <w:t>. Общие положения</w:t>
      </w:r>
    </w:p>
    <w:p w:rsidR="00E33C50" w:rsidRPr="00B84740" w:rsidRDefault="00E33C50" w:rsidP="00E33C50">
      <w:pPr>
        <w:jc w:val="center"/>
        <w:rPr>
          <w:sz w:val="28"/>
          <w:szCs w:val="28"/>
        </w:rPr>
      </w:pP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33C50" w:rsidRPr="00B84740" w:rsidRDefault="00E33C50" w:rsidP="00E33C50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Основные задачи УКП ГОЧС </w:t>
      </w:r>
    </w:p>
    <w:p w:rsidR="00E33C50" w:rsidRPr="00B84740" w:rsidRDefault="00E33C50" w:rsidP="00E33C50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Организация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обучения неработающего населения по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33C50" w:rsidRPr="00B84740" w:rsidRDefault="00E33C50" w:rsidP="00E33C50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>. Организация работы</w:t>
      </w:r>
    </w:p>
    <w:p w:rsidR="00E33C50" w:rsidRPr="00B84740" w:rsidRDefault="00E33C50" w:rsidP="00E33C50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3.1. Создание и организация деятельности УКП ГОЧС осуществляется в соответствии с постановлением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Шумилинского сельского поселения Верхнедонского района Ростовской области.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УКП ГОЧС должен располагаться в отведенном для него помещении.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Шумилинского сельского поселения.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3.3.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чрезвычайных ситуаций.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Для проведения занятий обучаемые формируются в учебные группы из 5-10 человек.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33C50" w:rsidRPr="00B84740" w:rsidRDefault="00E33C50" w:rsidP="00E33C50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>. Документы, находящиеся на УКП ГОЧС</w:t>
      </w:r>
    </w:p>
    <w:p w:rsidR="00E33C50" w:rsidRPr="00B84740" w:rsidRDefault="00E33C50" w:rsidP="00E33C50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4.1. Постановление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Шумилинского сельского поселения Верхнедонского района Ростовской области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создании учебно-консультационных пунктов по гражданской обороне и чрезвычайным ситуациям».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Приказ руководителя учреждения, при котором создан УКП, об организации его работы. 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График дежурств по УКП его сотрудников и других привлекаемых для этого лиц.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Распорядок дня работы УКП ГОЧС.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План работы УКП ГОЧС по обучению неработающего населения (год, месяц).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Журнал учета проводимых занятий.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Расписание занятий.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. Журналы персонального учета населения, прошедшего обучение на УКП.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33C50" w:rsidRPr="00B84740" w:rsidRDefault="00E33C50" w:rsidP="00E33C50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>. Оборудование УКП ГОЧС</w:t>
      </w:r>
    </w:p>
    <w:p w:rsidR="00E33C50" w:rsidRPr="00B84740" w:rsidRDefault="00E33C50" w:rsidP="00E33C50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5.2. Помещение УКП ГОЧС необходимо оборудовать плакатами: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E33C50" w:rsidRPr="00B84740" w:rsidRDefault="00E33C50" w:rsidP="00E33C50">
      <w:pPr>
        <w:ind w:firstLine="567"/>
        <w:jc w:val="both"/>
        <w:rPr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5.2.2. «Виды возможных чрезвычайных ситуаций и способы защиты при их возникновении».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5.2.3. «Порядок и правила проведения эвакуационных мероприятий».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5.2.4. «Правила пользования индивидуальными и коллективными средствами защиты».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5.2.5. «Оказание само- и взаимопомощи при поражениях различного характера».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 Для проведения занятий и организации самостоятельного изучения на УКП ГОЧС должны быть: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5.3.1. Противогазы для взрослых 5 штук.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5.3.2. Противогазы для детей 5 штук.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5.3.3. Респираторы 15 штук.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5.3.4. Простейшие средства защиты органов дыхания 15 штук.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5.3.5. Бинты, вата, марля и другие материалы для обучения.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5.3.6. Индивидуальные аптечки и индивидуальные противохимические пакеты 15 штук.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5.3.7. Учебная литература, брошюры, памятки по ГОЧС для населения.</w:t>
      </w:r>
    </w:p>
    <w:p w:rsidR="00E33C50" w:rsidRPr="00B84740" w:rsidRDefault="00E33C50" w:rsidP="00E33C50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33C50" w:rsidRPr="00B84740" w:rsidRDefault="00E33C50" w:rsidP="00E33C50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6</w:t>
      </w:r>
      <w:r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>.Обязанности начальника (организатора, консультанта) УКП</w:t>
      </w:r>
    </w:p>
    <w:p w:rsidR="00E33C50" w:rsidRPr="00B84740" w:rsidRDefault="00E33C50" w:rsidP="00E33C50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Начальник (организатор, консультант) УКП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b/>
          <w:color w:val="000000"/>
          <w:sz w:val="28"/>
          <w:szCs w:val="28"/>
        </w:rPr>
        <w:t>Он обязан: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разрабатывать и вести планирующие, учетные и отчетные документы;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в соответствии с расписанием проводить занятия и консультации;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осуществлять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ходом самостоятельного обучения людей и оказывать индивидуальную помощь обучаемым;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проводить инструктаж руководителей занятий и старших групп;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вести учет подготовки неработающего населения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закрепленной за УКП территорией;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образования;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- следить за содержанием помещения, соблюдени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ем правил пожарной безопасности, 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поддерживать постоянное взаимодействие по вопросам обучения с органами управления ГОЧС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Верхнедонского района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создан</w:t>
      </w:r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УКП.</w:t>
      </w:r>
    </w:p>
    <w:p w:rsidR="00E33C50" w:rsidRPr="00B84740" w:rsidRDefault="00E33C50" w:rsidP="00E33C50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Default="00C23A5A">
      <w:pPr>
        <w:jc w:val="both"/>
        <w:rPr>
          <w:sz w:val="28"/>
          <w:szCs w:val="28"/>
        </w:rPr>
      </w:pPr>
    </w:p>
    <w:p w:rsidR="00E33C50" w:rsidRDefault="00E33C50">
      <w:pPr>
        <w:jc w:val="both"/>
        <w:rPr>
          <w:sz w:val="28"/>
          <w:szCs w:val="28"/>
        </w:rPr>
      </w:pPr>
    </w:p>
    <w:p w:rsidR="00E33C50" w:rsidRDefault="00E33C50">
      <w:pPr>
        <w:jc w:val="both"/>
        <w:rPr>
          <w:sz w:val="28"/>
          <w:szCs w:val="28"/>
        </w:rPr>
      </w:pPr>
    </w:p>
    <w:p w:rsidR="00E33C50" w:rsidRDefault="00E33C50">
      <w:pPr>
        <w:jc w:val="both"/>
        <w:rPr>
          <w:sz w:val="28"/>
          <w:szCs w:val="28"/>
        </w:rPr>
      </w:pPr>
    </w:p>
    <w:p w:rsidR="00E33C50" w:rsidRDefault="00E33C50">
      <w:pPr>
        <w:jc w:val="both"/>
        <w:rPr>
          <w:sz w:val="28"/>
          <w:szCs w:val="28"/>
        </w:rPr>
      </w:pPr>
    </w:p>
    <w:p w:rsidR="00E33C50" w:rsidRDefault="00E33C50">
      <w:pPr>
        <w:jc w:val="both"/>
        <w:rPr>
          <w:sz w:val="28"/>
          <w:szCs w:val="28"/>
        </w:rPr>
      </w:pPr>
    </w:p>
    <w:p w:rsidR="00E33C50" w:rsidRPr="009D10F6" w:rsidRDefault="00E33C50" w:rsidP="00E33C50">
      <w:pPr>
        <w:jc w:val="right"/>
        <w:rPr>
          <w:sz w:val="28"/>
          <w:szCs w:val="28"/>
        </w:rPr>
      </w:pPr>
      <w:r w:rsidRPr="009D10F6">
        <w:rPr>
          <w:sz w:val="28"/>
          <w:szCs w:val="28"/>
        </w:rPr>
        <w:t>Приложение № 2</w:t>
      </w:r>
    </w:p>
    <w:p w:rsidR="00E33C50" w:rsidRPr="009D10F6" w:rsidRDefault="00E33C50" w:rsidP="00E33C50">
      <w:pPr>
        <w:jc w:val="right"/>
        <w:rPr>
          <w:sz w:val="28"/>
          <w:szCs w:val="28"/>
        </w:rPr>
      </w:pPr>
      <w:r w:rsidRPr="009D10F6">
        <w:rPr>
          <w:sz w:val="28"/>
          <w:szCs w:val="28"/>
        </w:rPr>
        <w:t>к постановлению Администрации</w:t>
      </w:r>
    </w:p>
    <w:p w:rsidR="00E33C50" w:rsidRPr="009D10F6" w:rsidRDefault="00E33C50" w:rsidP="00E33C50">
      <w:pPr>
        <w:jc w:val="right"/>
        <w:rPr>
          <w:sz w:val="28"/>
          <w:szCs w:val="28"/>
        </w:rPr>
      </w:pPr>
      <w:r>
        <w:rPr>
          <w:sz w:val="28"/>
          <w:szCs w:val="28"/>
        </w:rPr>
        <w:t>Шумилин</w:t>
      </w:r>
      <w:r w:rsidRPr="009D10F6">
        <w:rPr>
          <w:sz w:val="28"/>
          <w:szCs w:val="28"/>
        </w:rPr>
        <w:t>ского сельского поселения</w:t>
      </w:r>
    </w:p>
    <w:p w:rsidR="00E33C50" w:rsidRPr="009D10F6" w:rsidRDefault="00E33C50" w:rsidP="00E33C50">
      <w:pPr>
        <w:jc w:val="right"/>
        <w:rPr>
          <w:sz w:val="28"/>
          <w:szCs w:val="28"/>
        </w:rPr>
      </w:pPr>
      <w:r w:rsidRPr="009D10F6">
        <w:rPr>
          <w:sz w:val="28"/>
          <w:szCs w:val="28"/>
        </w:rPr>
        <w:t xml:space="preserve">от 24.10.2022 г. № </w:t>
      </w:r>
      <w:r>
        <w:rPr>
          <w:sz w:val="28"/>
          <w:szCs w:val="28"/>
        </w:rPr>
        <w:t>77</w:t>
      </w:r>
    </w:p>
    <w:p w:rsidR="00E33C50" w:rsidRPr="009D10F6" w:rsidRDefault="00E33C50" w:rsidP="00E33C50">
      <w:pPr>
        <w:jc w:val="right"/>
        <w:rPr>
          <w:sz w:val="28"/>
          <w:szCs w:val="28"/>
        </w:rPr>
      </w:pPr>
    </w:p>
    <w:p w:rsidR="00E33C50" w:rsidRPr="009D10F6" w:rsidRDefault="00E33C50" w:rsidP="00E33C50">
      <w:pPr>
        <w:rPr>
          <w:sz w:val="28"/>
          <w:szCs w:val="28"/>
        </w:rPr>
      </w:pPr>
    </w:p>
    <w:p w:rsidR="00E33C50" w:rsidRPr="009D10F6" w:rsidRDefault="00E33C50" w:rsidP="00E33C50">
      <w:pPr>
        <w:jc w:val="center"/>
        <w:rPr>
          <w:sz w:val="28"/>
          <w:szCs w:val="28"/>
        </w:rPr>
      </w:pPr>
      <w:r w:rsidRPr="009D10F6">
        <w:rPr>
          <w:sz w:val="28"/>
          <w:szCs w:val="28"/>
        </w:rPr>
        <w:t xml:space="preserve">Перечень </w:t>
      </w:r>
    </w:p>
    <w:p w:rsidR="00E33C50" w:rsidRPr="009D10F6" w:rsidRDefault="00E33C50" w:rsidP="00E33C50">
      <w:pPr>
        <w:jc w:val="center"/>
        <w:rPr>
          <w:sz w:val="28"/>
          <w:szCs w:val="28"/>
        </w:rPr>
      </w:pPr>
      <w:r w:rsidRPr="009D10F6">
        <w:rPr>
          <w:sz w:val="28"/>
          <w:szCs w:val="28"/>
        </w:rPr>
        <w:t xml:space="preserve">учебно-консультационных пунктов по гражданской обороне  </w:t>
      </w:r>
    </w:p>
    <w:p w:rsidR="00E33C50" w:rsidRPr="009D10F6" w:rsidRDefault="00E33C50" w:rsidP="00E33C50">
      <w:pPr>
        <w:jc w:val="center"/>
        <w:rPr>
          <w:sz w:val="28"/>
          <w:szCs w:val="28"/>
        </w:rPr>
      </w:pPr>
      <w:r w:rsidRPr="009D10F6">
        <w:rPr>
          <w:sz w:val="28"/>
          <w:szCs w:val="28"/>
        </w:rPr>
        <w:t xml:space="preserve">и чрезвычайным ситуациям на территории </w:t>
      </w:r>
      <w:r>
        <w:rPr>
          <w:sz w:val="28"/>
          <w:szCs w:val="28"/>
        </w:rPr>
        <w:t>Шумилин</w:t>
      </w:r>
      <w:r w:rsidRPr="009D10F6">
        <w:rPr>
          <w:sz w:val="28"/>
          <w:szCs w:val="28"/>
        </w:rPr>
        <w:t>ского</w:t>
      </w:r>
    </w:p>
    <w:p w:rsidR="00E33C50" w:rsidRPr="009D10F6" w:rsidRDefault="00E33C50" w:rsidP="00E33C50">
      <w:pPr>
        <w:jc w:val="center"/>
        <w:rPr>
          <w:sz w:val="28"/>
          <w:szCs w:val="28"/>
        </w:rPr>
      </w:pPr>
      <w:r w:rsidRPr="009D10F6">
        <w:rPr>
          <w:sz w:val="28"/>
          <w:szCs w:val="28"/>
        </w:rPr>
        <w:t xml:space="preserve"> сельского поселения</w:t>
      </w:r>
    </w:p>
    <w:p w:rsidR="00E33C50" w:rsidRPr="009D10F6" w:rsidRDefault="00E33C50" w:rsidP="00E33C50">
      <w:pPr>
        <w:jc w:val="center"/>
        <w:rPr>
          <w:sz w:val="28"/>
          <w:szCs w:val="28"/>
        </w:rPr>
      </w:pPr>
      <w:bookmarkStart w:id="0" w:name="_GoBack"/>
      <w:bookmarkEnd w:id="0"/>
    </w:p>
    <w:p w:rsidR="00E33C50" w:rsidRPr="009D10F6" w:rsidRDefault="00E33C50" w:rsidP="00E33C50">
      <w:pPr>
        <w:jc w:val="center"/>
        <w:rPr>
          <w:sz w:val="28"/>
          <w:szCs w:val="28"/>
        </w:rPr>
      </w:pPr>
    </w:p>
    <w:tbl>
      <w:tblPr>
        <w:tblStyle w:val="ab"/>
        <w:tblW w:w="10774" w:type="dxa"/>
        <w:tblInd w:w="-601" w:type="dxa"/>
        <w:tblLayout w:type="fixed"/>
        <w:tblLook w:val="04A0"/>
      </w:tblPr>
      <w:tblGrid>
        <w:gridCol w:w="851"/>
        <w:gridCol w:w="2694"/>
        <w:gridCol w:w="2553"/>
        <w:gridCol w:w="2694"/>
        <w:gridCol w:w="1982"/>
      </w:tblGrid>
      <w:tr w:rsidR="00E33C50" w:rsidRPr="009D10F6" w:rsidTr="00E33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0" w:rsidRPr="009D10F6" w:rsidRDefault="00E33C50" w:rsidP="006966A4">
            <w:pPr>
              <w:jc w:val="center"/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10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10F6">
              <w:rPr>
                <w:sz w:val="28"/>
                <w:szCs w:val="28"/>
              </w:rPr>
              <w:t>/</w:t>
            </w:r>
            <w:proofErr w:type="spellStart"/>
            <w:r w:rsidRPr="009D10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0" w:rsidRPr="009D10F6" w:rsidRDefault="00E33C50" w:rsidP="006966A4">
            <w:pPr>
              <w:jc w:val="center"/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На базе чего создан УПК (пункт размещения)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0" w:rsidRPr="009D10F6" w:rsidRDefault="00E33C50" w:rsidP="006966A4">
            <w:pPr>
              <w:jc w:val="center"/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Начальник УПК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0" w:rsidRPr="009D10F6" w:rsidRDefault="00E33C50" w:rsidP="006966A4">
            <w:pPr>
              <w:jc w:val="center"/>
              <w:rPr>
                <w:sz w:val="28"/>
                <w:szCs w:val="28"/>
              </w:rPr>
            </w:pPr>
            <w:proofErr w:type="gramStart"/>
            <w:r w:rsidRPr="009D10F6">
              <w:rPr>
                <w:sz w:val="28"/>
                <w:szCs w:val="28"/>
              </w:rPr>
              <w:t>Ответственный</w:t>
            </w:r>
            <w:proofErr w:type="gramEnd"/>
            <w:r w:rsidRPr="009D10F6">
              <w:rPr>
                <w:sz w:val="28"/>
                <w:szCs w:val="28"/>
              </w:rPr>
              <w:t xml:space="preserve"> за укомплектование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0" w:rsidRPr="009D10F6" w:rsidRDefault="00E33C50" w:rsidP="006966A4">
            <w:pPr>
              <w:jc w:val="center"/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Закрепленная территория</w:t>
            </w:r>
          </w:p>
        </w:tc>
      </w:tr>
      <w:tr w:rsidR="00E33C50" w:rsidRPr="009D10F6" w:rsidTr="00E33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0" w:rsidRPr="009D10F6" w:rsidRDefault="00E33C50" w:rsidP="006966A4">
            <w:pPr>
              <w:jc w:val="center"/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0" w:rsidRPr="009D10F6" w:rsidRDefault="00E33C50" w:rsidP="006966A4">
            <w:pPr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Шумилин</w:t>
            </w:r>
            <w:r w:rsidRPr="009D10F6">
              <w:rPr>
                <w:sz w:val="28"/>
                <w:szCs w:val="28"/>
              </w:rPr>
              <w:t xml:space="preserve">ского сельского поселения ул. </w:t>
            </w:r>
            <w:r>
              <w:rPr>
                <w:sz w:val="28"/>
                <w:szCs w:val="28"/>
              </w:rPr>
              <w:t>Советская 10</w:t>
            </w:r>
            <w:r w:rsidRPr="009D10F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ст. Шумилинская,</w:t>
            </w:r>
            <w:r w:rsidRPr="009D10F6">
              <w:rPr>
                <w:sz w:val="28"/>
                <w:szCs w:val="28"/>
              </w:rPr>
              <w:t xml:space="preserve"> </w:t>
            </w:r>
            <w:proofErr w:type="spellStart"/>
            <w:r w:rsidRPr="009D10F6">
              <w:rPr>
                <w:sz w:val="28"/>
                <w:szCs w:val="28"/>
              </w:rPr>
              <w:t>Верхнедонской</w:t>
            </w:r>
            <w:proofErr w:type="spellEnd"/>
            <w:r w:rsidRPr="009D10F6">
              <w:rPr>
                <w:sz w:val="28"/>
                <w:szCs w:val="28"/>
              </w:rPr>
              <w:t xml:space="preserve"> район, Ростовская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0" w:rsidRPr="009D10F6" w:rsidRDefault="00E33C50" w:rsidP="006966A4">
            <w:pPr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Шумилин</w:t>
            </w:r>
            <w:r w:rsidRPr="009D10F6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0" w:rsidRPr="009D10F6" w:rsidRDefault="00E33C50" w:rsidP="006966A4">
            <w:pPr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Шумилин</w:t>
            </w:r>
            <w:r w:rsidRPr="009D10F6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0" w:rsidRPr="009D10F6" w:rsidRDefault="00E33C50" w:rsidP="006966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Шумилин</w:t>
            </w:r>
            <w:r w:rsidRPr="009D10F6">
              <w:rPr>
                <w:sz w:val="28"/>
                <w:szCs w:val="28"/>
              </w:rPr>
              <w:t>ское</w:t>
            </w:r>
            <w:proofErr w:type="spellEnd"/>
            <w:r w:rsidRPr="009D10F6"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E33C50" w:rsidRPr="009D10F6" w:rsidRDefault="00E33C50" w:rsidP="00E33C50">
      <w:pPr>
        <w:rPr>
          <w:sz w:val="28"/>
          <w:szCs w:val="28"/>
        </w:rPr>
      </w:pPr>
    </w:p>
    <w:p w:rsidR="00E33C50" w:rsidRPr="009D10F6" w:rsidRDefault="00E33C50" w:rsidP="00E33C50"/>
    <w:p w:rsidR="00E33C50" w:rsidRPr="00B84740" w:rsidRDefault="00E33C50">
      <w:pPr>
        <w:jc w:val="both"/>
        <w:rPr>
          <w:sz w:val="28"/>
          <w:szCs w:val="28"/>
        </w:rPr>
      </w:pPr>
    </w:p>
    <w:sectPr w:rsidR="00E33C50" w:rsidRPr="00B84740" w:rsidSect="00E474C2">
      <w:pgSz w:w="11906" w:h="16838"/>
      <w:pgMar w:top="568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3A5A"/>
    <w:rsid w:val="000821A8"/>
    <w:rsid w:val="003403FC"/>
    <w:rsid w:val="00880FE1"/>
    <w:rsid w:val="00B00F4E"/>
    <w:rsid w:val="00B4327B"/>
    <w:rsid w:val="00B84740"/>
    <w:rsid w:val="00C23A5A"/>
    <w:rsid w:val="00E33C50"/>
    <w:rsid w:val="00E474C2"/>
    <w:rsid w:val="00FE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rsid w:val="00C23A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23A5A"/>
    <w:pPr>
      <w:spacing w:after="140" w:line="276" w:lineRule="auto"/>
    </w:pPr>
  </w:style>
  <w:style w:type="paragraph" w:styleId="a6">
    <w:name w:val="List"/>
    <w:basedOn w:val="a5"/>
    <w:rsid w:val="00C23A5A"/>
    <w:rPr>
      <w:rFonts w:cs="Lucida Sans"/>
    </w:rPr>
  </w:style>
  <w:style w:type="paragraph" w:customStyle="1" w:styleId="Caption">
    <w:name w:val="Caption"/>
    <w:basedOn w:val="a"/>
    <w:qFormat/>
    <w:rsid w:val="00C23A5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23A5A"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a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b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4740"/>
    <w:pPr>
      <w:widowControl w:val="0"/>
      <w:suppressAutoHyphens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AC23-6ED9-4E66-9D85-A7355F89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subject/>
  <dc:creator>USER</dc:creator>
  <dc:description/>
  <cp:lastModifiedBy>admin</cp:lastModifiedBy>
  <cp:revision>59</cp:revision>
  <cp:lastPrinted>2022-10-26T10:41:00Z</cp:lastPrinted>
  <dcterms:created xsi:type="dcterms:W3CDTF">2021-04-08T09:12:00Z</dcterms:created>
  <dcterms:modified xsi:type="dcterms:W3CDTF">2022-10-26T11:09:00Z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