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EEAB0" w14:textId="77777777" w:rsidR="008E69AD" w:rsidRDefault="008E69AD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8BBA30" w14:textId="4055B21D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14:paraId="647292A3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14:paraId="1A7050D5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14:paraId="61D9B825" w14:textId="29BD7DBE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E69AD">
        <w:rPr>
          <w:rFonts w:ascii="Times New Roman" w:hAnsi="Times New Roman" w:cs="Times New Roman"/>
          <w:b w:val="0"/>
          <w:bCs w:val="0"/>
          <w:sz w:val="28"/>
          <w:szCs w:val="28"/>
        </w:rPr>
        <w:t>ШУМИЛИНСКОЕ СЕЛЬСКОЕ ПОСЕЛЕНИЕ</w:t>
      </w: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787A4931" w14:textId="77777777"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ВЕРХНЕДОНСКОГО РАЙОНА</w:t>
      </w:r>
    </w:p>
    <w:p w14:paraId="0656D045" w14:textId="77777777" w:rsidR="009470AB" w:rsidRPr="006C1210" w:rsidRDefault="009470AB" w:rsidP="009470A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809718" w14:textId="77777777" w:rsidR="009470AB" w:rsidRPr="009470AB" w:rsidRDefault="009470AB" w:rsidP="0094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F315E1F" w14:textId="77777777"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F47C0A" w14:textId="6D53650F" w:rsidR="009470AB" w:rsidRPr="009470AB" w:rsidRDefault="009541D0" w:rsidP="009470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470AB" w:rsidRPr="009470AB">
        <w:rPr>
          <w:rFonts w:ascii="Times New Roman" w:hAnsi="Times New Roman" w:cs="Times New Roman"/>
          <w:sz w:val="28"/>
          <w:szCs w:val="28"/>
        </w:rPr>
        <w:t>.0</w:t>
      </w:r>
      <w:r w:rsidR="00C916E3">
        <w:rPr>
          <w:rFonts w:ascii="Times New Roman" w:hAnsi="Times New Roman" w:cs="Times New Roman"/>
          <w:sz w:val="28"/>
          <w:szCs w:val="28"/>
        </w:rPr>
        <w:t>6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.2023                      </w:t>
      </w:r>
      <w:r w:rsidR="006C1210">
        <w:rPr>
          <w:rFonts w:ascii="Times New Roman" w:hAnsi="Times New Roman" w:cs="Times New Roman"/>
          <w:sz w:val="28"/>
          <w:szCs w:val="28"/>
        </w:rPr>
        <w:t xml:space="preserve">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6E3">
        <w:rPr>
          <w:rFonts w:ascii="Times New Roman" w:hAnsi="Times New Roman" w:cs="Times New Roman"/>
          <w:sz w:val="28"/>
          <w:szCs w:val="28"/>
        </w:rPr>
        <w:t xml:space="preserve">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6C12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ст-ца </w:t>
      </w:r>
      <w:r w:rsidR="008E69AD">
        <w:rPr>
          <w:rFonts w:ascii="Times New Roman" w:hAnsi="Times New Roman" w:cs="Times New Roman"/>
          <w:sz w:val="28"/>
          <w:szCs w:val="28"/>
        </w:rPr>
        <w:t>Шумилинская</w:t>
      </w:r>
    </w:p>
    <w:p w14:paraId="15476EFE" w14:textId="77777777"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7DC60C" w14:textId="77777777" w:rsidR="0010555B" w:rsidRDefault="0031111B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порядке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</w:t>
      </w:r>
    </w:p>
    <w:p w14:paraId="4677B2E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за увеличение площади земельных участков,</w:t>
      </w:r>
    </w:p>
    <w:p w14:paraId="31E8B9F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находящихся в частной собственности,</w:t>
      </w:r>
    </w:p>
    <w:p w14:paraId="3048CF29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перераспределения таких </w:t>
      </w:r>
    </w:p>
    <w:p w14:paraId="5976BC5F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земельных участков и земельных </w:t>
      </w:r>
    </w:p>
    <w:p w14:paraId="245D66D1" w14:textId="77777777"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участков, находящихся в муниципальной</w:t>
      </w:r>
    </w:p>
    <w:p w14:paraId="374C26B4" w14:textId="77777777" w:rsidR="00AC443D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="00AC443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7F26E83B" w14:textId="38CDDA01" w:rsidR="005137D4" w:rsidRPr="005137D4" w:rsidRDefault="00AC443D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E69AD">
        <w:rPr>
          <w:rFonts w:ascii="Times New Roman" w:hAnsi="Times New Roman" w:cs="Times New Roman"/>
          <w:color w:val="auto"/>
          <w:sz w:val="28"/>
          <w:szCs w:val="28"/>
        </w:rPr>
        <w:t>Шумилинское сельское поселение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56C546B" w14:textId="77777777" w:rsidR="00540A33" w:rsidRPr="00540A33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7EF7459" w14:textId="21D4BFE8" w:rsidR="009470AB" w:rsidRDefault="009470AB" w:rsidP="000517B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EE">
        <w:rPr>
          <w:rFonts w:ascii="Times New Roman" w:hAnsi="Times New Roman" w:cs="Times New Roman"/>
          <w:sz w:val="28"/>
          <w:szCs w:val="28"/>
        </w:rPr>
        <w:t xml:space="preserve"> 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0517BA" w:rsidRPr="000517BA">
        <w:rPr>
          <w:rFonts w:ascii="Times New Roman" w:hAnsi="Times New Roman" w:cs="Times New Roman"/>
          <w:color w:val="auto"/>
        </w:rPr>
        <w:t xml:space="preserve">с </w:t>
      </w:r>
      <w:hyperlink r:id="rId7" w:history="1">
        <w:r w:rsidR="000517BA" w:rsidRPr="000517BA">
          <w:rPr>
            <w:rFonts w:ascii="Times New Roman" w:hAnsi="Times New Roman" w:cs="Times New Roman"/>
            <w:color w:val="auto"/>
            <w:sz w:val="28"/>
            <w:szCs w:val="28"/>
          </w:rPr>
          <w:t>пунктом 5 статьи 39.28</w:t>
        </w:r>
      </w:hyperlink>
      <w:r w:rsidR="000517BA" w:rsidRPr="000517BA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</w:t>
      </w:r>
      <w:r w:rsidR="000517B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</w:t>
      </w:r>
      <w:r w:rsidR="000E5FFE" w:rsidRPr="00920EE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5606DB" w:rsidRPr="00912D12">
        <w:rPr>
          <w:rFonts w:ascii="Times New Roman" w:hAnsi="Times New Roman" w:cs="Times New Roman"/>
          <w:sz w:val="28"/>
          <w:szCs w:val="28"/>
        </w:rPr>
        <w:t xml:space="preserve"> </w:t>
      </w:r>
      <w:r w:rsidR="00920EEE" w:rsidRPr="00920EEE">
        <w:rPr>
          <w:rStyle w:val="a7"/>
          <w:sz w:val="28"/>
          <w:szCs w:val="28"/>
        </w:rPr>
        <w:t xml:space="preserve"> </w:t>
      </w:r>
      <w:r w:rsidRPr="00920EE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8E69AD">
        <w:rPr>
          <w:rFonts w:ascii="Times New Roman" w:hAnsi="Times New Roman" w:cs="Times New Roman"/>
          <w:bCs/>
          <w:sz w:val="28"/>
          <w:szCs w:val="28"/>
        </w:rPr>
        <w:t>Шумилинское сельское поселение</w:t>
      </w:r>
      <w:r w:rsidRPr="00920EE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84F4E54" w14:textId="77777777" w:rsidR="000E5FFE" w:rsidRPr="00920EEE" w:rsidRDefault="000E5FFE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7CB7BF" w14:textId="77777777" w:rsid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A1DBF4" w14:textId="77777777" w:rsidR="004162EE" w:rsidRPr="009470AB" w:rsidRDefault="004162EE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FB5C07" w14:textId="2E6059A0" w:rsidR="0031111B" w:rsidRPr="008E69AD" w:rsidRDefault="0031111B" w:rsidP="0031111B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9AD">
        <w:rPr>
          <w:rFonts w:ascii="Times New Roman" w:hAnsi="Times New Roman" w:cs="Times New Roman"/>
          <w:color w:val="auto"/>
        </w:rPr>
        <w:t xml:space="preserve">1. </w:t>
      </w:r>
      <w:r w:rsidRPr="008E69AD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8" w:history="1">
        <w:r w:rsidRPr="008E69AD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8E69AD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8E69AD" w:rsidRPr="008E69AD">
        <w:rPr>
          <w:rFonts w:ascii="Times New Roman" w:hAnsi="Times New Roman" w:cs="Times New Roman"/>
          <w:color w:val="auto"/>
          <w:sz w:val="28"/>
          <w:szCs w:val="28"/>
        </w:rPr>
        <w:t>Шумилинское сельское поселение</w:t>
      </w:r>
      <w:r w:rsidRPr="008E69AD">
        <w:rPr>
          <w:rFonts w:ascii="Times New Roman" w:hAnsi="Times New Roman" w:cs="Times New Roman"/>
          <w:color w:val="auto"/>
          <w:sz w:val="28"/>
          <w:szCs w:val="28"/>
        </w:rPr>
        <w:t>", согласно приложению</w:t>
      </w:r>
      <w:r w:rsidR="00C20467" w:rsidRPr="008E69AD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8E69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5174C1F" w14:textId="77777777" w:rsidR="008E69AD" w:rsidRPr="008E69AD" w:rsidRDefault="008E69AD" w:rsidP="008E69A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E69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2. Настоящее постановление разместить на официальном сайте администрации муниципального образования «Шумилинское сельское поселение» http://shymilinskoesp.ru</w:t>
      </w:r>
    </w:p>
    <w:p w14:paraId="59D019D3" w14:textId="77777777" w:rsidR="008E69AD" w:rsidRPr="008E69AD" w:rsidRDefault="008E69AD" w:rsidP="008E69A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E69AD">
        <w:rPr>
          <w:rFonts w:ascii="Times New Roman" w:hAnsi="Times New Roman" w:cs="Times New Roman"/>
          <w:kern w:val="2"/>
          <w:sz w:val="28"/>
          <w:szCs w:val="28"/>
          <w:lang w:eastAsia="ar-SA"/>
        </w:rPr>
        <w:t>3.Контроль за выполнением настоящего Постановления оставляю за собой.</w:t>
      </w:r>
    </w:p>
    <w:p w14:paraId="1F7BA851" w14:textId="77777777" w:rsidR="008E69AD" w:rsidRPr="008E69AD" w:rsidRDefault="008E69AD" w:rsidP="008E69A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E69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4. Постановление вступает в силу с момента его подписания и подлежит обнародованию.</w:t>
      </w:r>
    </w:p>
    <w:p w14:paraId="16A4F917" w14:textId="77777777" w:rsidR="009470AB" w:rsidRPr="009470AB" w:rsidRDefault="009470AB" w:rsidP="009470AB">
      <w:pPr>
        <w:pStyle w:val="5"/>
        <w:jc w:val="left"/>
        <w:rPr>
          <w:sz w:val="28"/>
          <w:szCs w:val="28"/>
          <w:lang w:val="ru-RU"/>
        </w:rPr>
      </w:pPr>
    </w:p>
    <w:p w14:paraId="58163E52" w14:textId="3E8308DA" w:rsidR="008E69AD" w:rsidRPr="008E69AD" w:rsidRDefault="00F01332" w:rsidP="008E69AD">
      <w:pPr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И.О.</w:t>
      </w:r>
      <w:r w:rsidR="008E69AD" w:rsidRPr="008E69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Глав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ы</w:t>
      </w:r>
      <w:r w:rsidR="008E69AD" w:rsidRPr="008E69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</w:p>
    <w:p w14:paraId="6861B730" w14:textId="6510CC7D" w:rsidR="008E69AD" w:rsidRPr="008E69AD" w:rsidRDefault="008E69AD" w:rsidP="008E69AD">
      <w:pPr>
        <w:spacing w:line="100" w:lineRule="atLeast"/>
        <w:jc w:val="both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E69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Шумилинского сельского поселения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</w:t>
      </w:r>
      <w:r w:rsidRPr="008E69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</w:t>
      </w:r>
      <w:r w:rsidR="00F0133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О.С.Лукина</w:t>
      </w:r>
      <w:bookmarkStart w:id="0" w:name="_GoBack"/>
      <w:bookmarkEnd w:id="0"/>
    </w:p>
    <w:p w14:paraId="06AB3D69" w14:textId="77777777" w:rsidR="00147D54" w:rsidRPr="008E69AD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A772606" w14:textId="77777777" w:rsidR="00147D54" w:rsidRPr="008E69AD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54C0347" w14:textId="77777777" w:rsidR="00147D54" w:rsidRPr="008E69AD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429CA279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CDC496F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5BF68149" w14:textId="77777777"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6B274A3B" w14:textId="77777777" w:rsidR="00147D54" w:rsidRPr="00F410A9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14:paraId="645E116C" w14:textId="77777777"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>Приложение № 1 к постановлению</w:t>
      </w:r>
    </w:p>
    <w:p w14:paraId="07CF4DFB" w14:textId="5DF2A1C1"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 xml:space="preserve">Администрации </w:t>
      </w:r>
      <w:r w:rsidR="008E69AD">
        <w:rPr>
          <w:rFonts w:ascii="Times New Roman" w:hAnsi="Times New Roman" w:cs="Times New Roman"/>
        </w:rPr>
        <w:t>Шумилинского сельского поселения</w:t>
      </w:r>
    </w:p>
    <w:p w14:paraId="36EF3F52" w14:textId="250FADBB" w:rsidR="004F13AD" w:rsidRPr="00C44786" w:rsidRDefault="00C44786" w:rsidP="00C44786">
      <w:pPr>
        <w:pStyle w:val="32"/>
        <w:shd w:val="clear" w:color="auto" w:fill="auto"/>
        <w:spacing w:line="254" w:lineRule="exact"/>
        <w:ind w:left="720"/>
        <w:jc w:val="right"/>
        <w:rPr>
          <w:rStyle w:val="31"/>
          <w:color w:val="000000"/>
        </w:rPr>
      </w:pPr>
      <w:r w:rsidRPr="00C44786">
        <w:t xml:space="preserve">от </w:t>
      </w:r>
      <w:r w:rsidR="009541D0">
        <w:t>29</w:t>
      </w:r>
      <w:r w:rsidRPr="00C44786">
        <w:t>.0</w:t>
      </w:r>
      <w:r w:rsidR="00063562">
        <w:t>6</w:t>
      </w:r>
      <w:r w:rsidRPr="00C44786">
        <w:t xml:space="preserve">.2023 № </w:t>
      </w:r>
      <w:r w:rsidR="009541D0">
        <w:t>75</w:t>
      </w:r>
    </w:p>
    <w:p w14:paraId="3D4AD3D0" w14:textId="77777777" w:rsidR="00E14372" w:rsidRDefault="00E14372" w:rsidP="00147D54">
      <w:pPr>
        <w:widowControl/>
        <w:jc w:val="center"/>
        <w:rPr>
          <w:rFonts w:ascii="Arial" w:hAnsi="Arial" w:cs="Arial"/>
          <w:b/>
          <w:bCs/>
          <w:color w:val="auto"/>
        </w:rPr>
      </w:pPr>
    </w:p>
    <w:p w14:paraId="52C57975" w14:textId="2AD4B5AF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ПОРЯДОК </w:t>
      </w:r>
    </w:p>
    <w:p w14:paraId="7CD15936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ОПРЕДЕЛЕНИЯ РАЗМЕРА ПЛАТЫ ЗА УВЕЛИЧЕНИЕ ПЛОЩАДИ </w:t>
      </w:r>
    </w:p>
    <w:p w14:paraId="06587969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ЗЕМЕЛЬНЫХ УЧАСТКОВ, НАХОДЯЩИХСЯ В ЧАСТНОЙ СОБСТВЕННОСТИ, </w:t>
      </w:r>
    </w:p>
    <w:p w14:paraId="0B367050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В РЕЗУЛЬТАТЕ ПЕРЕРАСПРЕДЕЛЕНИЯ ТАКИХ ЗЕМЕЛЬНЫХ УЧАСТКОВ </w:t>
      </w:r>
    </w:p>
    <w:p w14:paraId="427F6542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И ЗЕМЕЛЬНЫХ УЧАСТКОВ, НАХОДЯЩИХСЯ В МУНИЦИПАЛЬНОЙ </w:t>
      </w:r>
    </w:p>
    <w:p w14:paraId="72674A56" w14:textId="5C3E4D0E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СОБСТВЕННОСТИ МУНИЦИПАЛЬНОГО ОБРАЗОВАНИЯ </w:t>
      </w:r>
    </w:p>
    <w:p w14:paraId="7F9BAB11" w14:textId="5FA17006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>"</w:t>
      </w:r>
      <w:r w:rsidR="008E69AD">
        <w:rPr>
          <w:rFonts w:ascii="Times New Roman" w:hAnsi="Times New Roman" w:cs="Times New Roman"/>
          <w:b/>
          <w:bCs/>
          <w:color w:val="auto"/>
        </w:rPr>
        <w:t>ШУМИЛИНСКОЕ СЕЛЬСКОЕ ПОСЕЛЕНИЕ</w:t>
      </w:r>
      <w:r w:rsidRPr="00147D54">
        <w:rPr>
          <w:rFonts w:ascii="Times New Roman" w:hAnsi="Times New Roman" w:cs="Times New Roman"/>
          <w:b/>
          <w:bCs/>
          <w:color w:val="auto"/>
        </w:rPr>
        <w:t xml:space="preserve">" </w:t>
      </w:r>
    </w:p>
    <w:p w14:paraId="11FEA5B0" w14:textId="77777777"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color w:val="auto"/>
        </w:rPr>
      </w:pPr>
      <w:r w:rsidRPr="00147D54">
        <w:rPr>
          <w:rFonts w:ascii="Times New Roman" w:hAnsi="Times New Roman" w:cs="Times New Roman"/>
          <w:color w:val="auto"/>
        </w:rPr>
        <w:t xml:space="preserve">  </w:t>
      </w:r>
    </w:p>
    <w:p w14:paraId="712703D0" w14:textId="519DE33A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9"/>
      <w:bookmarkEnd w:id="1"/>
      <w:r w:rsidRPr="00147D54">
        <w:rPr>
          <w:rFonts w:ascii="Times New Roman" w:hAnsi="Times New Roman" w:cs="Times New Roman"/>
          <w:color w:val="auto"/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8E69AD">
        <w:rPr>
          <w:rFonts w:ascii="Times New Roman" w:hAnsi="Times New Roman" w:cs="Times New Roman"/>
          <w:color w:val="auto"/>
          <w:sz w:val="28"/>
          <w:szCs w:val="28"/>
        </w:rPr>
        <w:t>Шумилинское сельское поселение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". </w:t>
      </w:r>
    </w:p>
    <w:p w14:paraId="00CA2938" w14:textId="4B7BDB2A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2. 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>Верхнедонского района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>Верхнедонского района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11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 </w:t>
      </w:r>
    </w:p>
    <w:p w14:paraId="669BF71F" w14:textId="4361EC07"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1"/>
      <w:bookmarkEnd w:id="2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3. Размер платы в случае перераспределения земельных участков, указанных в </w:t>
      </w:r>
      <w:hyperlink w:anchor="p9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нужд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>Верхнедонского района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>Верхнедонского района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подлежащей передаче в частную собственность в результате перераспределения земельных участков. </w:t>
      </w:r>
    </w:p>
    <w:p w14:paraId="71C4D5DC" w14:textId="77777777" w:rsid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74D4379" w14:textId="77777777" w:rsidR="00447150" w:rsidRPr="007B3849" w:rsidRDefault="00447150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447150" w:rsidRPr="007B3849" w:rsidSect="00F410A9">
      <w:headerReference w:type="default" r:id="rId9"/>
      <w:pgSz w:w="11909" w:h="16834"/>
      <w:pgMar w:top="993" w:right="710" w:bottom="426" w:left="1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2E62" w14:textId="77777777" w:rsidR="000227AC" w:rsidRDefault="000227AC">
      <w:r>
        <w:separator/>
      </w:r>
    </w:p>
  </w:endnote>
  <w:endnote w:type="continuationSeparator" w:id="0">
    <w:p w14:paraId="57871A19" w14:textId="77777777" w:rsidR="000227AC" w:rsidRDefault="0002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27A0E" w14:textId="77777777" w:rsidR="000227AC" w:rsidRDefault="000227AC">
      <w:r>
        <w:separator/>
      </w:r>
    </w:p>
  </w:footnote>
  <w:footnote w:type="continuationSeparator" w:id="0">
    <w:p w14:paraId="54715137" w14:textId="77777777" w:rsidR="000227AC" w:rsidRDefault="0002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6739" w14:textId="38231CED" w:rsidR="00E509B2" w:rsidRDefault="00873BE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A638A1" wp14:editId="42AB13CB">
              <wp:simplePos x="0" y="0"/>
              <wp:positionH relativeFrom="page">
                <wp:posOffset>3749040</wp:posOffset>
              </wp:positionH>
              <wp:positionV relativeFrom="page">
                <wp:posOffset>609600</wp:posOffset>
              </wp:positionV>
              <wp:extent cx="62865" cy="137795"/>
              <wp:effectExtent l="0" t="0" r="0" b="0"/>
              <wp:wrapNone/>
              <wp:docPr id="15200341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E3600" w14:textId="1CFD98F5" w:rsidR="00E509B2" w:rsidRDefault="00E509B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1332" w:rsidRPr="00F01332">
                            <w:rPr>
                              <w:rStyle w:val="a9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3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48pt;width:4.95pt;height:10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" filled="f" stroked="f">
              <v:textbox style="mso-fit-shape-to-text:t" inset="0,0,0,0">
                <w:txbxContent>
                  <w:p w14:paraId="1F5E3600" w14:textId="1CFD98F5" w:rsidR="00E509B2" w:rsidRDefault="00E509B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1332" w:rsidRPr="00F01332">
                      <w:rPr>
                        <w:rStyle w:val="a9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614E2F98"/>
    <w:multiLevelType w:val="hybridMultilevel"/>
    <w:tmpl w:val="FFFFFFFF"/>
    <w:lvl w:ilvl="0" w:tplc="DDD26C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54AE31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7C6ABC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0E659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FE2F94C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813435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8E600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074E1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60ABE9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637E1D9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7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AB"/>
    <w:rsid w:val="0001648C"/>
    <w:rsid w:val="000227AC"/>
    <w:rsid w:val="00026758"/>
    <w:rsid w:val="000372CF"/>
    <w:rsid w:val="000517BA"/>
    <w:rsid w:val="00063562"/>
    <w:rsid w:val="000664CE"/>
    <w:rsid w:val="00076F23"/>
    <w:rsid w:val="000B413A"/>
    <w:rsid w:val="000D03DC"/>
    <w:rsid w:val="000D6A10"/>
    <w:rsid w:val="000E5747"/>
    <w:rsid w:val="000E5FFE"/>
    <w:rsid w:val="0010555B"/>
    <w:rsid w:val="00147D54"/>
    <w:rsid w:val="00161D0A"/>
    <w:rsid w:val="00221B73"/>
    <w:rsid w:val="00283936"/>
    <w:rsid w:val="002D6CDD"/>
    <w:rsid w:val="002E2117"/>
    <w:rsid w:val="0031111B"/>
    <w:rsid w:val="003273F0"/>
    <w:rsid w:val="00373005"/>
    <w:rsid w:val="003D2B34"/>
    <w:rsid w:val="004162EE"/>
    <w:rsid w:val="00447150"/>
    <w:rsid w:val="004B0922"/>
    <w:rsid w:val="004F13AD"/>
    <w:rsid w:val="005137D4"/>
    <w:rsid w:val="00540A33"/>
    <w:rsid w:val="005606DB"/>
    <w:rsid w:val="00572EE3"/>
    <w:rsid w:val="006709D3"/>
    <w:rsid w:val="00690A0F"/>
    <w:rsid w:val="006C1210"/>
    <w:rsid w:val="00754E53"/>
    <w:rsid w:val="007935F3"/>
    <w:rsid w:val="007A5216"/>
    <w:rsid w:val="007B3849"/>
    <w:rsid w:val="00824D02"/>
    <w:rsid w:val="00855E11"/>
    <w:rsid w:val="00873BEA"/>
    <w:rsid w:val="008E69AD"/>
    <w:rsid w:val="00912D12"/>
    <w:rsid w:val="00920EEE"/>
    <w:rsid w:val="0094552C"/>
    <w:rsid w:val="009470AB"/>
    <w:rsid w:val="0095011C"/>
    <w:rsid w:val="009541D0"/>
    <w:rsid w:val="00980DF5"/>
    <w:rsid w:val="00980ED8"/>
    <w:rsid w:val="00987CD7"/>
    <w:rsid w:val="00A7584F"/>
    <w:rsid w:val="00AC443D"/>
    <w:rsid w:val="00B81EAA"/>
    <w:rsid w:val="00BD5AD2"/>
    <w:rsid w:val="00BE5B0A"/>
    <w:rsid w:val="00C20467"/>
    <w:rsid w:val="00C31E47"/>
    <w:rsid w:val="00C32017"/>
    <w:rsid w:val="00C44786"/>
    <w:rsid w:val="00C916E3"/>
    <w:rsid w:val="00CE67AE"/>
    <w:rsid w:val="00D32DC2"/>
    <w:rsid w:val="00D52216"/>
    <w:rsid w:val="00DC76D3"/>
    <w:rsid w:val="00E12D12"/>
    <w:rsid w:val="00E14372"/>
    <w:rsid w:val="00E509B2"/>
    <w:rsid w:val="00E70D9C"/>
    <w:rsid w:val="00E7250A"/>
    <w:rsid w:val="00F01332"/>
    <w:rsid w:val="00F410A9"/>
    <w:rsid w:val="00F7585E"/>
    <w:rsid w:val="00F97AE3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E4DB5"/>
  <w14:defaultImageDpi w14:val="0"/>
  <w15:docId w15:val="{55EB5993-F988-44FB-9843-7DBCFD6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AB"/>
    <w:pPr>
      <w:keepNext/>
      <w:widowControl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AB"/>
    <w:pPr>
      <w:keepNext/>
      <w:widowControl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b/>
      <w:color w:val="auto"/>
      <w:sz w:val="26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470AB"/>
    <w:rPr>
      <w:rFonts w:ascii="Cambria" w:hAnsi="Cambria" w:cs="Times New Roman"/>
      <w:b/>
      <w:sz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0AB"/>
    <w:rPr>
      <w:rFonts w:ascii="Times New Roman" w:hAnsi="Times New Roman" w:cs="Times New Roman"/>
      <w:b/>
      <w:sz w:val="20"/>
      <w:lang w:val="en-US" w:eastAsia="zh-CN"/>
    </w:rPr>
  </w:style>
  <w:style w:type="character" w:customStyle="1" w:styleId="12pt">
    <w:name w:val="Основной текст + 12 pt"/>
    <w:aliases w:val="Полужирный"/>
    <w:qFormat/>
    <w:rsid w:val="009470AB"/>
    <w:rPr>
      <w:rFonts w:ascii="Times New Roman" w:hAnsi="Times New Roman"/>
      <w:color w:val="000000"/>
      <w:spacing w:val="0"/>
      <w:position w:val="0"/>
      <w:sz w:val="24"/>
      <w:u w:val="none"/>
      <w:effect w:val="none"/>
      <w:vertAlign w:val="baseli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a8">
    <w:name w:val="Колонтитул_"/>
    <w:basedOn w:val="a0"/>
    <w:link w:val="1"/>
    <w:uiPriority w:val="99"/>
    <w:rPr>
      <w:rFonts w:ascii="Tahoma" w:hAnsi="Tahoma" w:cs="Tahoma"/>
      <w:noProof/>
      <w:sz w:val="18"/>
      <w:szCs w:val="18"/>
      <w:u w:val="none"/>
    </w:rPr>
  </w:style>
  <w:style w:type="character" w:customStyle="1" w:styleId="a9">
    <w:name w:val="Колонтитул"/>
    <w:basedOn w:val="a8"/>
    <w:uiPriority w:val="99"/>
    <w:rPr>
      <w:rFonts w:ascii="Tahoma" w:hAnsi="Tahoma" w:cs="Tahoma"/>
      <w:noProof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+ Полужирный"/>
    <w:basedOn w:val="a7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+ Полужирный2"/>
    <w:aliases w:val="Курсив"/>
    <w:basedOn w:val="a7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">
    <w:name w:val="Основной текст + Полужирный1"/>
    <w:aliases w:val="Курсив4"/>
    <w:basedOn w:val="a7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Pr>
      <w:rFonts w:ascii="Garamond" w:hAnsi="Garamond" w:cs="Garamond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10TimesNewRoman">
    <w:name w:val="Основной текст (10) + Times New Roman"/>
    <w:aliases w:val="13 pt,Курсив3"/>
    <w:basedOn w:val="100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TimesNewRoman2">
    <w:name w:val="Основной текст (10) + Times New Roman2"/>
    <w:aliases w:val="13 pt2,Курсив2"/>
    <w:basedOn w:val="100"/>
    <w:uiPriority w:val="99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10TimesNewRoman1">
    <w:name w:val="Основной текст (10) + Times New Roman1"/>
    <w:aliases w:val="13 pt1,Не полужирный"/>
    <w:basedOn w:val="100"/>
    <w:uiPriority w:val="99"/>
    <w:rPr>
      <w:rFonts w:ascii="Times New Roman" w:hAnsi="Times New Roman" w:cs="Times New Roman"/>
      <w:b w:val="0"/>
      <w:bCs w:val="0"/>
      <w:noProof/>
      <w:sz w:val="26"/>
      <w:szCs w:val="26"/>
      <w:u w:val="none"/>
    </w:rPr>
  </w:style>
  <w:style w:type="character" w:customStyle="1" w:styleId="2pt">
    <w:name w:val="Основной текст + Интервал 2 pt"/>
    <w:basedOn w:val="a7"/>
    <w:uiPriority w:val="99"/>
    <w:rPr>
      <w:rFonts w:ascii="Times New Roman" w:hAnsi="Times New Roman" w:cs="Times New Roman"/>
      <w:spacing w:val="50"/>
      <w:sz w:val="26"/>
      <w:szCs w:val="26"/>
      <w:u w:val="none"/>
      <w:lang w:val="en-US" w:eastAsia="en-US"/>
    </w:rPr>
  </w:style>
  <w:style w:type="character" w:customStyle="1" w:styleId="41">
    <w:name w:val="Основной текст (4) + Курсив"/>
    <w:basedOn w:val="4"/>
    <w:uiPriority w:val="99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415pt">
    <w:name w:val="Основной текст (4) + 15 pt"/>
    <w:aliases w:val="Курсив1,Интервал 0 pt"/>
    <w:basedOn w:val="4"/>
    <w:uiPriority w:val="99"/>
    <w:rPr>
      <w:rFonts w:ascii="Times New Roman" w:hAnsi="Times New Roman" w:cs="Times New Roman"/>
      <w:b/>
      <w:bCs/>
      <w:i/>
      <w:iCs/>
      <w:spacing w:val="10"/>
      <w:sz w:val="30"/>
      <w:szCs w:val="30"/>
      <w:u w:val="single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02" w:lineRule="exact"/>
      <w:ind w:firstLine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outlineLvl w:val="0"/>
    </w:pPr>
    <w:rPr>
      <w:rFonts w:ascii="Garamond" w:hAnsi="Garamond" w:cs="Garamond"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ConsPlusNormal">
    <w:name w:val="ConsPlusNormal"/>
    <w:qFormat/>
    <w:rsid w:val="009470AB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2">
    <w:name w:val="Основной текст2"/>
    <w:basedOn w:val="a"/>
    <w:qFormat/>
    <w:rsid w:val="009470A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zh-CN"/>
    </w:rPr>
  </w:style>
  <w:style w:type="paragraph" w:styleId="ab">
    <w:name w:val="header"/>
    <w:basedOn w:val="a"/>
    <w:link w:val="ac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E47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E47"/>
    <w:rPr>
      <w:rFonts w:cs="Times New Roman"/>
      <w:color w:val="000000"/>
    </w:rPr>
  </w:style>
  <w:style w:type="paragraph" w:styleId="af">
    <w:name w:val="Normal (Web)"/>
    <w:basedOn w:val="a"/>
    <w:uiPriority w:val="99"/>
    <w:semiHidden/>
    <w:unhideWhenUsed/>
    <w:rsid w:val="000B41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7A5216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8E69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69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63837&amp;dst=100010&amp;field=134&amp;date=29.06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660&amp;dst=987&amp;field=134&amp;date=29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С А</dc:creator>
  <cp:keywords/>
  <dc:description/>
  <cp:lastModifiedBy>User01</cp:lastModifiedBy>
  <cp:revision>17</cp:revision>
  <cp:lastPrinted>2023-06-30T12:17:00Z</cp:lastPrinted>
  <dcterms:created xsi:type="dcterms:W3CDTF">2023-06-29T10:44:00Z</dcterms:created>
  <dcterms:modified xsi:type="dcterms:W3CDTF">2023-06-30T12:17:00Z</dcterms:modified>
</cp:coreProperties>
</file>