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2019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4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C65BCA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8D418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 xml:space="preserve">граждан, за первое полугодие 2019 года проведено 6 Координационных Советов, на которых рассмотрено </w:t>
            </w:r>
            <w:r>
              <w:rPr>
                <w:sz w:val="24"/>
                <w:szCs w:val="24"/>
              </w:rPr>
              <w:t>29</w:t>
            </w:r>
            <w:r w:rsidRPr="00C7519B">
              <w:rPr>
                <w:sz w:val="24"/>
                <w:szCs w:val="24"/>
              </w:rPr>
              <w:t xml:space="preserve"> физических лиц. Имеющаяся задолженность по налогам и сборам сократилась на </w:t>
            </w:r>
            <w:r>
              <w:rPr>
                <w:sz w:val="24"/>
                <w:szCs w:val="24"/>
              </w:rPr>
              <w:t>65,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10.04.2019 проведена оценка эффективности налоговых льгот, установленных решениями Собрания депутатов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2019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10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2019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26.12.2018 года № </w:t>
            </w:r>
            <w:proofErr w:type="gramStart"/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Верхнедонского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на 2019 год и на плановый период 2020 и 2021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6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8D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1 полугодие 2019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8D4184">
              <w:rPr>
                <w:rFonts w:ascii="Times New Roman" w:hAnsi="Times New Roman"/>
                <w:sz w:val="24"/>
                <w:szCs w:val="24"/>
              </w:rPr>
              <w:t>7062,7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8D4184">
              <w:rPr>
                <w:rFonts w:ascii="Times New Roman" w:hAnsi="Times New Roman"/>
                <w:sz w:val="24"/>
                <w:szCs w:val="24"/>
              </w:rPr>
              <w:t>47,4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8D4184">
              <w:rPr>
                <w:rFonts w:ascii="Times New Roman" w:hAnsi="Times New Roman"/>
                <w:sz w:val="24"/>
                <w:szCs w:val="24"/>
              </w:rPr>
              <w:t>14885,8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C65BCA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6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7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C65BC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C65BC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Т.В.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>
        <w:rPr>
          <w:rFonts w:ascii="Times New Roman" w:hAnsi="Times New Roman"/>
          <w:b/>
          <w:sz w:val="24"/>
          <w:szCs w:val="24"/>
        </w:rPr>
        <w:t>6 месяцев 2019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>
        <w:rPr>
          <w:rFonts w:ascii="Times New Roman" w:hAnsi="Times New Roman"/>
          <w:sz w:val="24"/>
          <w:szCs w:val="24"/>
        </w:rPr>
        <w:t>ограммы в 2019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21AC0">
        <w:rPr>
          <w:rFonts w:ascii="Times New Roman" w:hAnsi="Times New Roman"/>
          <w:sz w:val="24"/>
          <w:szCs w:val="24"/>
        </w:rPr>
        <w:t>9</w:t>
      </w:r>
      <w:r w:rsidRPr="001873E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F21AC0">
        <w:rPr>
          <w:rFonts w:ascii="Times New Roman" w:hAnsi="Times New Roman"/>
          <w:sz w:val="24"/>
          <w:szCs w:val="24"/>
        </w:rPr>
        <w:t>145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>
        <w:rPr>
          <w:rFonts w:ascii="Times New Roman" w:hAnsi="Times New Roman"/>
          <w:sz w:val="24"/>
          <w:szCs w:val="24"/>
        </w:rPr>
        <w:t>019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>1 на 2019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трех основных мероприятий. В 2019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льгот(</w:t>
      </w:r>
      <w:proofErr w:type="gramEnd"/>
      <w:r>
        <w:rPr>
          <w:rFonts w:ascii="Times New Roman" w:hAnsi="Times New Roman"/>
          <w:sz w:val="24"/>
          <w:szCs w:val="24"/>
        </w:rPr>
        <w:t xml:space="preserve">пониженных ставок по налогам), установленных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F21AC0">
        <w:rPr>
          <w:rFonts w:ascii="Times New Roman" w:hAnsi="Times New Roman"/>
          <w:sz w:val="24"/>
          <w:szCs w:val="24"/>
        </w:rPr>
        <w:t>65,4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тыс. руб.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2019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подпрограммы 3 в 2018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</w:t>
      </w:r>
      <w:r w:rsidRPr="00B22024">
        <w:rPr>
          <w:rFonts w:ascii="Times New Roman" w:hAnsi="Times New Roman"/>
          <w:sz w:val="24"/>
          <w:szCs w:val="24"/>
        </w:rPr>
        <w:lastRenderedPageBreak/>
        <w:t xml:space="preserve">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за 2019</w:t>
      </w:r>
      <w:r w:rsidRPr="0005735A">
        <w:rPr>
          <w:rFonts w:ascii="Times New Roman" w:hAnsi="Times New Roman"/>
          <w:sz w:val="24"/>
          <w:szCs w:val="24"/>
        </w:rPr>
        <w:t xml:space="preserve"> год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2C70FF"/>
    <w:rsid w:val="002F63D2"/>
    <w:rsid w:val="00417482"/>
    <w:rsid w:val="00716D83"/>
    <w:rsid w:val="008D4184"/>
    <w:rsid w:val="00AC7A1B"/>
    <w:rsid w:val="00C65BCA"/>
    <w:rsid w:val="00C7519B"/>
    <w:rsid w:val="00CF1511"/>
    <w:rsid w:val="00D251AD"/>
    <w:rsid w:val="00F21AC0"/>
    <w:rsid w:val="00F575BB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B86EA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&#1055;&#1088;&#1086;&#1075;&#1088;&#1072;&#1084;&#1084;&#1099;\metod_rec_10jan2018.doc" TargetMode="Externa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2019-08-06T06:34:00Z</dcterms:created>
  <dcterms:modified xsi:type="dcterms:W3CDTF">2019-08-16T08:34:00Z</dcterms:modified>
</cp:coreProperties>
</file>