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B90F2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РОССИЙСКАЯ ФЕДЕРАЦИЯ</w:t>
      </w:r>
    </w:p>
    <w:p w14:paraId="61C43A47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РОСТОВСКАЯ ОБЛАСТЬ</w:t>
      </w:r>
    </w:p>
    <w:p w14:paraId="3FFC8FA2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ВЕРХНЕДОНСКОЙ РАЙОН</w:t>
      </w:r>
    </w:p>
    <w:p w14:paraId="571F0B86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МУНИЦИПАЛЬНОЕ ОБРАЗОВАНИЕ</w:t>
      </w:r>
    </w:p>
    <w:p w14:paraId="5D09ED11" w14:textId="6F46862E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«</w:t>
      </w:r>
      <w:r w:rsidR="003115ED">
        <w:rPr>
          <w:kern w:val="2"/>
          <w:sz w:val="28"/>
          <w:szCs w:val="28"/>
        </w:rPr>
        <w:t>ШУМИЛИН</w:t>
      </w:r>
      <w:r w:rsidRPr="00211736">
        <w:rPr>
          <w:kern w:val="2"/>
          <w:sz w:val="28"/>
          <w:szCs w:val="28"/>
        </w:rPr>
        <w:t>СКОЕ СЕЛЬСКОЕ ПОСЕЛЕНИЕ»</w:t>
      </w:r>
    </w:p>
    <w:p w14:paraId="60D899C3" w14:textId="4E32F0E4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 xml:space="preserve">АДМИНИСТРАЦИЯ </w:t>
      </w:r>
      <w:r w:rsidR="003115ED">
        <w:rPr>
          <w:kern w:val="2"/>
          <w:sz w:val="28"/>
          <w:szCs w:val="28"/>
        </w:rPr>
        <w:t>ШУМИЛИН</w:t>
      </w:r>
      <w:r w:rsidRPr="00211736">
        <w:rPr>
          <w:kern w:val="2"/>
          <w:sz w:val="28"/>
          <w:szCs w:val="28"/>
        </w:rPr>
        <w:t>СКОГО СЕЛЬСКОГО ПОСЕЛЕНИЯ</w:t>
      </w:r>
    </w:p>
    <w:p w14:paraId="708FBFF4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55C3E5FB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ПОСТАНОВЛЕНИЕ</w:t>
      </w:r>
    </w:p>
    <w:p w14:paraId="575AAF37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6EEEE4F5" w14:textId="0967D9F6" w:rsidR="0077185D" w:rsidRPr="00E222CB" w:rsidRDefault="00786091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E222CB">
        <w:rPr>
          <w:kern w:val="2"/>
          <w:sz w:val="28"/>
          <w:szCs w:val="28"/>
        </w:rPr>
        <w:t>0</w:t>
      </w:r>
      <w:r w:rsidR="00E222CB" w:rsidRPr="00E222CB">
        <w:rPr>
          <w:kern w:val="2"/>
          <w:sz w:val="28"/>
          <w:szCs w:val="28"/>
        </w:rPr>
        <w:t>5</w:t>
      </w:r>
      <w:r w:rsidR="00211736" w:rsidRPr="00E222CB">
        <w:rPr>
          <w:kern w:val="2"/>
          <w:sz w:val="28"/>
          <w:szCs w:val="28"/>
        </w:rPr>
        <w:t>.</w:t>
      </w:r>
      <w:r w:rsidR="003B3B62" w:rsidRPr="00E222CB">
        <w:rPr>
          <w:kern w:val="2"/>
          <w:sz w:val="28"/>
          <w:szCs w:val="28"/>
        </w:rPr>
        <w:t>0</w:t>
      </w:r>
      <w:r w:rsidRPr="00E222CB">
        <w:rPr>
          <w:kern w:val="2"/>
          <w:sz w:val="28"/>
          <w:szCs w:val="28"/>
        </w:rPr>
        <w:t>4</w:t>
      </w:r>
      <w:r w:rsidR="00211736" w:rsidRPr="00E222CB">
        <w:rPr>
          <w:kern w:val="2"/>
          <w:sz w:val="28"/>
          <w:szCs w:val="28"/>
        </w:rPr>
        <w:t>.202</w:t>
      </w:r>
      <w:r w:rsidRPr="00E222CB">
        <w:rPr>
          <w:kern w:val="2"/>
          <w:sz w:val="28"/>
          <w:szCs w:val="28"/>
        </w:rPr>
        <w:t>2</w:t>
      </w:r>
      <w:r w:rsidR="00211736" w:rsidRPr="00E222CB">
        <w:rPr>
          <w:kern w:val="2"/>
          <w:sz w:val="28"/>
          <w:szCs w:val="28"/>
        </w:rPr>
        <w:t xml:space="preserve">                                     № </w:t>
      </w:r>
      <w:r w:rsidR="003115ED">
        <w:rPr>
          <w:kern w:val="2"/>
          <w:sz w:val="28"/>
          <w:szCs w:val="28"/>
        </w:rPr>
        <w:t>22</w:t>
      </w:r>
      <w:r w:rsidR="00211736" w:rsidRPr="00E222CB">
        <w:rPr>
          <w:kern w:val="2"/>
          <w:sz w:val="28"/>
          <w:szCs w:val="28"/>
        </w:rPr>
        <w:t xml:space="preserve">                                </w:t>
      </w:r>
      <w:r w:rsidR="003115ED">
        <w:rPr>
          <w:kern w:val="2"/>
          <w:sz w:val="28"/>
          <w:szCs w:val="28"/>
        </w:rPr>
        <w:t>ст. Шумилинская</w:t>
      </w:r>
    </w:p>
    <w:p w14:paraId="6BE3EAD5" w14:textId="21B4DA1A" w:rsidR="006B3846" w:rsidRDefault="006B384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556F4F92" w14:textId="77777777" w:rsidR="00B229E7" w:rsidRDefault="00B229E7" w:rsidP="00B229E7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</w:t>
      </w:r>
    </w:p>
    <w:p w14:paraId="5400014D" w14:textId="51D69A34" w:rsidR="00B229E7" w:rsidRDefault="00B229E7" w:rsidP="00B229E7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3115ED">
        <w:rPr>
          <w:kern w:val="2"/>
          <w:sz w:val="28"/>
          <w:szCs w:val="28"/>
        </w:rPr>
        <w:t>Шумилин</w:t>
      </w:r>
      <w:r>
        <w:rPr>
          <w:kern w:val="2"/>
          <w:sz w:val="28"/>
          <w:szCs w:val="28"/>
        </w:rPr>
        <w:t xml:space="preserve">ского </w:t>
      </w:r>
    </w:p>
    <w:p w14:paraId="321FE080" w14:textId="1BAF1F53" w:rsidR="006B3846" w:rsidRPr="00B93728" w:rsidRDefault="003115ED" w:rsidP="00B229E7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от 10.06.2019 №66</w:t>
      </w:r>
    </w:p>
    <w:p w14:paraId="492897ED" w14:textId="77777777" w:rsidR="00DF5DE6" w:rsidRDefault="00DF5DE6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3C2372C3" w14:textId="0CD0CB91" w:rsidR="00DF5DE6" w:rsidRDefault="00786091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86091">
        <w:rPr>
          <w:rFonts w:eastAsia="Calibri"/>
          <w:kern w:val="2"/>
          <w:sz w:val="28"/>
          <w:szCs w:val="28"/>
          <w:lang w:eastAsia="en-US"/>
        </w:rPr>
        <w:t>В целях исполнения подпункта 2.1.2 пункта 2.1 Соглашения между</w:t>
      </w:r>
      <w:r>
        <w:rPr>
          <w:rFonts w:eastAsia="Calibri"/>
          <w:kern w:val="2"/>
          <w:sz w:val="28"/>
          <w:szCs w:val="28"/>
          <w:lang w:eastAsia="en-US"/>
        </w:rPr>
        <w:t xml:space="preserve"> Администрацией </w:t>
      </w:r>
      <w:r w:rsidR="003115ED">
        <w:rPr>
          <w:rFonts w:eastAsia="Calibri"/>
          <w:kern w:val="2"/>
          <w:sz w:val="28"/>
          <w:szCs w:val="28"/>
          <w:lang w:eastAsia="en-US"/>
        </w:rPr>
        <w:t>Шумилин</w:t>
      </w:r>
      <w:r>
        <w:rPr>
          <w:rFonts w:eastAsia="Calibri"/>
          <w:kern w:val="2"/>
          <w:sz w:val="28"/>
          <w:szCs w:val="28"/>
          <w:lang w:eastAsia="en-US"/>
        </w:rPr>
        <w:t xml:space="preserve">ского сельского поселения Верхнедонского района и </w:t>
      </w:r>
      <w:r w:rsidRPr="00786091">
        <w:rPr>
          <w:rFonts w:eastAsia="Calibri"/>
          <w:kern w:val="2"/>
          <w:sz w:val="28"/>
          <w:szCs w:val="28"/>
          <w:lang w:eastAsia="en-US"/>
        </w:rPr>
        <w:t>Министерством финансов Рос</w:t>
      </w:r>
      <w:r>
        <w:rPr>
          <w:rFonts w:eastAsia="Calibri"/>
          <w:kern w:val="2"/>
          <w:sz w:val="28"/>
          <w:szCs w:val="28"/>
          <w:lang w:eastAsia="en-US"/>
        </w:rPr>
        <w:t>товской области</w:t>
      </w:r>
      <w:r w:rsidRPr="00786091">
        <w:rPr>
          <w:rFonts w:eastAsia="Calibri"/>
          <w:kern w:val="2"/>
          <w:sz w:val="28"/>
          <w:szCs w:val="28"/>
          <w:lang w:eastAsia="en-US"/>
        </w:rPr>
        <w:t xml:space="preserve"> о мерах по социально-экономическому развитию и оздоровлению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муниципальных </w:t>
      </w:r>
      <w:r w:rsidRPr="00786091">
        <w:rPr>
          <w:rFonts w:eastAsia="Calibri"/>
          <w:kern w:val="2"/>
          <w:sz w:val="28"/>
          <w:szCs w:val="28"/>
          <w:lang w:eastAsia="en-US"/>
        </w:rPr>
        <w:t xml:space="preserve">финансов </w:t>
      </w:r>
      <w:r w:rsidR="003115ED">
        <w:rPr>
          <w:rFonts w:eastAsia="Calibri"/>
          <w:kern w:val="2"/>
          <w:sz w:val="28"/>
          <w:szCs w:val="28"/>
          <w:lang w:eastAsia="en-US"/>
        </w:rPr>
        <w:t>Шумилин</w:t>
      </w:r>
      <w:r>
        <w:rPr>
          <w:rFonts w:eastAsia="Calibri"/>
          <w:kern w:val="2"/>
          <w:sz w:val="28"/>
          <w:szCs w:val="28"/>
          <w:lang w:eastAsia="en-US"/>
        </w:rPr>
        <w:t xml:space="preserve">ского сельского поселения Верхнедонского района </w:t>
      </w:r>
      <w:r w:rsidRPr="00786091">
        <w:rPr>
          <w:rFonts w:eastAsia="Calibri"/>
          <w:kern w:val="2"/>
          <w:sz w:val="28"/>
          <w:szCs w:val="28"/>
          <w:lang w:eastAsia="en-US"/>
        </w:rPr>
        <w:t xml:space="preserve">от </w:t>
      </w:r>
      <w:r>
        <w:rPr>
          <w:rFonts w:eastAsia="Calibri"/>
          <w:kern w:val="2"/>
          <w:sz w:val="28"/>
          <w:szCs w:val="28"/>
          <w:lang w:eastAsia="en-US"/>
        </w:rPr>
        <w:t>30</w:t>
      </w:r>
      <w:r w:rsidRPr="00786091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786091">
        <w:rPr>
          <w:rFonts w:eastAsia="Calibri"/>
          <w:kern w:val="2"/>
          <w:sz w:val="28"/>
          <w:szCs w:val="28"/>
          <w:lang w:eastAsia="en-US"/>
        </w:rPr>
        <w:t>.2022 №</w:t>
      </w:r>
      <w:r w:rsidR="00EF4D87">
        <w:rPr>
          <w:rFonts w:eastAsia="Calibri"/>
          <w:kern w:val="2"/>
          <w:sz w:val="28"/>
          <w:szCs w:val="28"/>
          <w:lang w:eastAsia="en-US"/>
        </w:rPr>
        <w:t>6/10</w:t>
      </w:r>
      <w:bookmarkStart w:id="0" w:name="_GoBack"/>
      <w:bookmarkEnd w:id="0"/>
      <w:r>
        <w:rPr>
          <w:rFonts w:eastAsia="Calibri"/>
          <w:kern w:val="2"/>
          <w:sz w:val="28"/>
          <w:szCs w:val="28"/>
          <w:lang w:eastAsia="en-US"/>
        </w:rPr>
        <w:t>д</w:t>
      </w:r>
      <w:r w:rsidR="00FA2250">
        <w:rPr>
          <w:rFonts w:eastAsia="Calibri"/>
          <w:kern w:val="2"/>
          <w:sz w:val="28"/>
          <w:szCs w:val="28"/>
          <w:lang w:eastAsia="en-US"/>
        </w:rPr>
        <w:t>:</w:t>
      </w:r>
    </w:p>
    <w:p w14:paraId="5379760A" w14:textId="77777777" w:rsidR="003B3B62" w:rsidRDefault="003B3B62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32686A8" w14:textId="77D09FBD" w:rsidR="0077185D" w:rsidRPr="00B93728" w:rsidRDefault="0077185D" w:rsidP="00DF5DE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6A24">
        <w:rPr>
          <w:rFonts w:eastAsia="Calibri"/>
          <w:spacing w:val="-2"/>
          <w:kern w:val="2"/>
          <w:sz w:val="28"/>
          <w:szCs w:val="28"/>
          <w:lang w:eastAsia="en-US"/>
        </w:rPr>
        <w:t xml:space="preserve">1. Внести в </w:t>
      </w:r>
      <w:r w:rsidR="00DF5DE6">
        <w:rPr>
          <w:rFonts w:eastAsia="Calibri"/>
          <w:spacing w:val="-2"/>
          <w:kern w:val="2"/>
          <w:sz w:val="28"/>
          <w:szCs w:val="28"/>
          <w:lang w:eastAsia="en-US"/>
        </w:rPr>
        <w:t xml:space="preserve">постановление Администрации </w:t>
      </w:r>
      <w:r w:rsidR="003115ED">
        <w:rPr>
          <w:rFonts w:eastAsia="Calibri"/>
          <w:spacing w:val="-2"/>
          <w:kern w:val="2"/>
          <w:sz w:val="28"/>
          <w:szCs w:val="28"/>
          <w:lang w:eastAsia="en-US"/>
        </w:rPr>
        <w:t>Шумилин</w:t>
      </w:r>
      <w:r w:rsidR="00DF5DE6">
        <w:rPr>
          <w:rFonts w:eastAsia="Calibri"/>
          <w:spacing w:val="-2"/>
          <w:kern w:val="2"/>
          <w:sz w:val="28"/>
          <w:szCs w:val="28"/>
          <w:lang w:eastAsia="en-US"/>
        </w:rPr>
        <w:t xml:space="preserve">ского сельского поселения </w:t>
      </w:r>
      <w:r w:rsidR="003115ED">
        <w:rPr>
          <w:rFonts w:eastAsia="Calibri"/>
          <w:spacing w:val="-2"/>
          <w:kern w:val="2"/>
          <w:sz w:val="28"/>
          <w:szCs w:val="28"/>
          <w:lang w:eastAsia="en-US"/>
        </w:rPr>
        <w:t>от 10.06.2019 №66</w:t>
      </w:r>
      <w:r w:rsidR="00343A81">
        <w:rPr>
          <w:rFonts w:eastAsia="Calibri"/>
          <w:spacing w:val="-2"/>
          <w:kern w:val="2"/>
          <w:sz w:val="28"/>
          <w:szCs w:val="28"/>
          <w:lang w:eastAsia="en-US"/>
        </w:rPr>
        <w:t xml:space="preserve"> </w:t>
      </w:r>
      <w:r w:rsidR="00DF5DE6">
        <w:rPr>
          <w:rFonts w:eastAsia="Calibri"/>
          <w:spacing w:val="-2"/>
          <w:kern w:val="2"/>
          <w:sz w:val="28"/>
          <w:szCs w:val="28"/>
          <w:lang w:eastAsia="en-US"/>
        </w:rPr>
        <w:t>«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Об утверждении Плана мероприятий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 xml:space="preserve">по росту доходного потенциала </w:t>
      </w:r>
      <w:r w:rsidR="003115ED">
        <w:rPr>
          <w:rFonts w:eastAsia="Calibri"/>
          <w:kern w:val="2"/>
          <w:sz w:val="28"/>
          <w:szCs w:val="28"/>
          <w:lang w:eastAsia="en-US"/>
        </w:rPr>
        <w:t>Шумилин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ского сельского поселения,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оптимизации расходов бюджета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115ED">
        <w:rPr>
          <w:rFonts w:eastAsia="Calibri"/>
          <w:kern w:val="2"/>
          <w:sz w:val="28"/>
          <w:szCs w:val="28"/>
          <w:lang w:eastAsia="en-US"/>
        </w:rPr>
        <w:t>Шумилин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ского сельского поселения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и сокращению муниципального долга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115ED">
        <w:rPr>
          <w:rFonts w:eastAsia="Calibri"/>
          <w:kern w:val="2"/>
          <w:sz w:val="28"/>
          <w:szCs w:val="28"/>
          <w:lang w:eastAsia="en-US"/>
        </w:rPr>
        <w:t>Шумилин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ского сельского поселения до 2024 года</w:t>
      </w:r>
      <w:r w:rsidR="00DF5DE6">
        <w:rPr>
          <w:rFonts w:eastAsia="Calibri"/>
          <w:kern w:val="2"/>
          <w:sz w:val="28"/>
          <w:szCs w:val="28"/>
          <w:lang w:eastAsia="en-US"/>
        </w:rPr>
        <w:t>» и</w:t>
      </w:r>
      <w:r w:rsidRPr="00B93728">
        <w:rPr>
          <w:rFonts w:eastAsia="Calibri"/>
          <w:kern w:val="2"/>
          <w:sz w:val="28"/>
          <w:szCs w:val="28"/>
          <w:lang w:eastAsia="en-US"/>
        </w:rPr>
        <w:t>зменения согласно приложению</w:t>
      </w:r>
      <w:r w:rsidR="00343A81">
        <w:rPr>
          <w:rFonts w:eastAsia="Calibri"/>
          <w:kern w:val="2"/>
          <w:sz w:val="28"/>
          <w:szCs w:val="28"/>
          <w:lang w:eastAsia="en-US"/>
        </w:rPr>
        <w:t xml:space="preserve"> 1</w:t>
      </w:r>
      <w:r w:rsidRPr="00B93728">
        <w:rPr>
          <w:rFonts w:eastAsia="Calibri"/>
          <w:kern w:val="2"/>
          <w:sz w:val="28"/>
          <w:szCs w:val="28"/>
          <w:lang w:eastAsia="en-US"/>
        </w:rPr>
        <w:t>.</w:t>
      </w:r>
    </w:p>
    <w:p w14:paraId="53150967" w14:textId="3633DDED" w:rsidR="0077185D" w:rsidRPr="00B93728" w:rsidRDefault="00C87F02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77185D" w:rsidRPr="00B93728">
        <w:rPr>
          <w:kern w:val="2"/>
          <w:sz w:val="28"/>
          <w:szCs w:val="28"/>
        </w:rPr>
        <w:t xml:space="preserve">. Настоящее </w:t>
      </w:r>
      <w:r w:rsidR="00DF5DE6">
        <w:rPr>
          <w:kern w:val="2"/>
          <w:sz w:val="28"/>
          <w:szCs w:val="28"/>
        </w:rPr>
        <w:t xml:space="preserve">постановление </w:t>
      </w:r>
      <w:r w:rsidR="0077185D" w:rsidRPr="00B93728">
        <w:rPr>
          <w:kern w:val="2"/>
          <w:sz w:val="28"/>
          <w:szCs w:val="28"/>
        </w:rPr>
        <w:t xml:space="preserve">вступает в силу со дня его официального опубликования. </w:t>
      </w:r>
    </w:p>
    <w:p w14:paraId="6916A748" w14:textId="6504DBC6" w:rsidR="0077185D" w:rsidRPr="00B93728" w:rsidRDefault="00C87F02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77185D" w:rsidRPr="00B93728">
        <w:rPr>
          <w:rFonts w:eastAsia="Calibri"/>
          <w:kern w:val="2"/>
          <w:sz w:val="28"/>
          <w:szCs w:val="28"/>
          <w:lang w:eastAsia="en-US"/>
        </w:rPr>
        <w:t>. </w:t>
      </w:r>
      <w:r w:rsidR="00211736" w:rsidRPr="00211736">
        <w:rPr>
          <w:rFonts w:eastAsia="Calibri"/>
          <w:kern w:val="2"/>
          <w:sz w:val="28"/>
          <w:szCs w:val="28"/>
          <w:lang w:eastAsia="en-US"/>
        </w:rPr>
        <w:t>Контроль за выполнением настоящего постановления возложить на заведующего сектором экономики и финансов.</w:t>
      </w:r>
    </w:p>
    <w:p w14:paraId="251C6075" w14:textId="77777777" w:rsidR="0077185D" w:rsidRPr="00744BCC" w:rsidRDefault="0077185D" w:rsidP="00744BCC">
      <w:pPr>
        <w:tabs>
          <w:tab w:val="left" w:pos="7655"/>
        </w:tabs>
        <w:spacing w:line="230" w:lineRule="auto"/>
        <w:ind w:right="7342"/>
        <w:jc w:val="center"/>
      </w:pPr>
    </w:p>
    <w:p w14:paraId="4CAD202D" w14:textId="06701778" w:rsidR="00744BCC" w:rsidRDefault="00744BCC" w:rsidP="00744BCC">
      <w:pPr>
        <w:tabs>
          <w:tab w:val="left" w:pos="7655"/>
        </w:tabs>
        <w:spacing w:line="230" w:lineRule="auto"/>
        <w:ind w:right="7342"/>
        <w:jc w:val="center"/>
      </w:pPr>
    </w:p>
    <w:p w14:paraId="15411696" w14:textId="75B2470E" w:rsidR="00C87F02" w:rsidRDefault="00C87F02" w:rsidP="00744BCC">
      <w:pPr>
        <w:tabs>
          <w:tab w:val="left" w:pos="7655"/>
        </w:tabs>
        <w:spacing w:line="230" w:lineRule="auto"/>
        <w:ind w:right="7342"/>
        <w:jc w:val="center"/>
      </w:pPr>
    </w:p>
    <w:p w14:paraId="535CD3BA" w14:textId="77777777" w:rsidR="003B3B62" w:rsidRPr="00744BCC" w:rsidRDefault="003B3B62" w:rsidP="00744BCC">
      <w:pPr>
        <w:tabs>
          <w:tab w:val="left" w:pos="7655"/>
        </w:tabs>
        <w:spacing w:line="230" w:lineRule="auto"/>
        <w:ind w:right="7342"/>
        <w:jc w:val="center"/>
      </w:pPr>
    </w:p>
    <w:p w14:paraId="119D2692" w14:textId="54DD6B35" w:rsidR="00211736" w:rsidRDefault="00211736" w:rsidP="00744BCC">
      <w:pPr>
        <w:spacing w:line="230" w:lineRule="auto"/>
        <w:rPr>
          <w:sz w:val="28"/>
        </w:rPr>
      </w:pPr>
      <w:r>
        <w:rPr>
          <w:sz w:val="28"/>
        </w:rPr>
        <w:t xml:space="preserve"> Глава Администрации</w:t>
      </w:r>
    </w:p>
    <w:p w14:paraId="57F94047" w14:textId="556D9ADB" w:rsidR="00744BCC" w:rsidRDefault="00211736" w:rsidP="00744BCC">
      <w:pPr>
        <w:spacing w:line="230" w:lineRule="auto"/>
        <w:rPr>
          <w:sz w:val="28"/>
        </w:rPr>
      </w:pPr>
      <w:r>
        <w:rPr>
          <w:sz w:val="28"/>
        </w:rPr>
        <w:t xml:space="preserve"> </w:t>
      </w:r>
      <w:r w:rsidR="003115ED">
        <w:rPr>
          <w:sz w:val="28"/>
        </w:rPr>
        <w:t>Шумилин</w:t>
      </w:r>
      <w:r>
        <w:rPr>
          <w:sz w:val="28"/>
        </w:rPr>
        <w:t xml:space="preserve">ского сельского поселения                                    </w:t>
      </w:r>
      <w:r w:rsidR="003115ED">
        <w:rPr>
          <w:sz w:val="28"/>
        </w:rPr>
        <w:t>Н.В. Меджорина</w:t>
      </w:r>
    </w:p>
    <w:p w14:paraId="2E66C5D2" w14:textId="77777777" w:rsidR="00211736" w:rsidRDefault="00211736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4FB175F" w14:textId="7D0C309C" w:rsidR="00211736" w:rsidRDefault="00211736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7B1D2BF" w14:textId="5BEECFD0" w:rsidR="00C87F02" w:rsidRDefault="00C87F02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73A74403" w14:textId="77777777" w:rsidR="00C87F02" w:rsidRDefault="00C87F02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3A63E63B" w14:textId="77777777" w:rsidR="00211736" w:rsidRDefault="00211736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1023D324" w14:textId="75177FF1" w:rsidR="0077185D" w:rsidRPr="00211736" w:rsidRDefault="00C87F02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Постановление </w:t>
      </w:r>
      <w:r w:rsidR="0077185D" w:rsidRPr="00211736">
        <w:rPr>
          <w:rFonts w:eastAsia="Calibri"/>
          <w:kern w:val="2"/>
          <w:sz w:val="22"/>
          <w:szCs w:val="22"/>
          <w:lang w:eastAsia="en-US"/>
        </w:rPr>
        <w:t>вносит</w:t>
      </w:r>
      <w:r>
        <w:rPr>
          <w:rFonts w:eastAsia="Calibri"/>
          <w:kern w:val="2"/>
          <w:sz w:val="22"/>
          <w:szCs w:val="22"/>
          <w:lang w:eastAsia="en-US"/>
        </w:rPr>
        <w:t>:</w:t>
      </w:r>
    </w:p>
    <w:p w14:paraId="4EB4C695" w14:textId="26652265" w:rsidR="00211736" w:rsidRPr="00211736" w:rsidRDefault="0021173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  <w:r w:rsidRPr="00211736">
        <w:rPr>
          <w:rFonts w:eastAsia="Calibri"/>
          <w:kern w:val="2"/>
          <w:sz w:val="22"/>
          <w:szCs w:val="22"/>
          <w:lang w:eastAsia="en-US"/>
        </w:rPr>
        <w:t>Сектор экономики и</w:t>
      </w:r>
    </w:p>
    <w:p w14:paraId="10E53604" w14:textId="4E31CD1F" w:rsidR="00211736" w:rsidRDefault="00C87F02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>ф</w:t>
      </w:r>
      <w:r w:rsidR="00211736" w:rsidRPr="00211736">
        <w:rPr>
          <w:rFonts w:eastAsia="Calibri"/>
          <w:kern w:val="2"/>
          <w:sz w:val="22"/>
          <w:szCs w:val="22"/>
          <w:lang w:eastAsia="en-US"/>
        </w:rPr>
        <w:t>инансов</w:t>
      </w:r>
    </w:p>
    <w:p w14:paraId="028DA797" w14:textId="60E428F4" w:rsidR="006B3846" w:rsidRDefault="006B384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2C040C1B" w14:textId="32513E21" w:rsidR="006B3846" w:rsidRDefault="006B384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71C9350D" w14:textId="475E7513" w:rsidR="006B3846" w:rsidRDefault="006B384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69B430A6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lastRenderedPageBreak/>
        <w:t>Приложение № 1</w:t>
      </w:r>
    </w:p>
    <w:p w14:paraId="40BB31F0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к постановлению</w:t>
      </w:r>
    </w:p>
    <w:p w14:paraId="687791A9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Администрации</w:t>
      </w:r>
    </w:p>
    <w:p w14:paraId="4E1BF98E" w14:textId="3A4CE541" w:rsidR="006B3846" w:rsidRPr="006B3846" w:rsidRDefault="003115ED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Шумилин</w:t>
      </w:r>
      <w:r w:rsidR="006B3846" w:rsidRPr="006B3846">
        <w:rPr>
          <w:rFonts w:eastAsia="Calibri"/>
          <w:bCs/>
          <w:sz w:val="28"/>
          <w:szCs w:val="28"/>
          <w:lang w:eastAsia="en-US"/>
        </w:rPr>
        <w:t>ского сельского поселения</w:t>
      </w:r>
    </w:p>
    <w:p w14:paraId="3454E519" w14:textId="6D41E076" w:rsidR="006B3846" w:rsidRPr="00E222CB" w:rsidRDefault="00E26483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222CB">
        <w:rPr>
          <w:rFonts w:eastAsia="Calibri"/>
          <w:bCs/>
          <w:sz w:val="28"/>
          <w:szCs w:val="28"/>
          <w:lang w:eastAsia="en-US"/>
        </w:rPr>
        <w:t>о</w:t>
      </w:r>
      <w:r w:rsidR="006B3846" w:rsidRPr="00E222CB">
        <w:rPr>
          <w:rFonts w:eastAsia="Calibri"/>
          <w:bCs/>
          <w:sz w:val="28"/>
          <w:szCs w:val="28"/>
          <w:lang w:eastAsia="en-US"/>
        </w:rPr>
        <w:t>т</w:t>
      </w:r>
      <w:r w:rsidRPr="00E222CB">
        <w:rPr>
          <w:rFonts w:eastAsia="Calibri"/>
          <w:bCs/>
          <w:sz w:val="28"/>
          <w:szCs w:val="28"/>
          <w:lang w:eastAsia="en-US"/>
        </w:rPr>
        <w:t xml:space="preserve"> </w:t>
      </w:r>
      <w:r w:rsidR="00786091" w:rsidRPr="00E222CB">
        <w:rPr>
          <w:rFonts w:eastAsia="Calibri"/>
          <w:bCs/>
          <w:sz w:val="28"/>
          <w:szCs w:val="28"/>
          <w:lang w:eastAsia="en-US"/>
        </w:rPr>
        <w:t>0</w:t>
      </w:r>
      <w:r w:rsidR="00E222CB" w:rsidRPr="00E222CB">
        <w:rPr>
          <w:rFonts w:eastAsia="Calibri"/>
          <w:bCs/>
          <w:sz w:val="28"/>
          <w:szCs w:val="28"/>
          <w:lang w:eastAsia="en-US"/>
        </w:rPr>
        <w:t>5</w:t>
      </w:r>
      <w:r w:rsidR="006B3846" w:rsidRPr="00E222CB">
        <w:rPr>
          <w:rFonts w:eastAsia="Calibri"/>
          <w:bCs/>
          <w:sz w:val="28"/>
          <w:szCs w:val="28"/>
          <w:lang w:eastAsia="en-US"/>
        </w:rPr>
        <w:t>.</w:t>
      </w:r>
      <w:r w:rsidR="003B3B62" w:rsidRPr="00E222CB">
        <w:rPr>
          <w:rFonts w:eastAsia="Calibri"/>
          <w:bCs/>
          <w:sz w:val="28"/>
          <w:szCs w:val="28"/>
          <w:lang w:eastAsia="en-US"/>
        </w:rPr>
        <w:t>0</w:t>
      </w:r>
      <w:r w:rsidR="00786091" w:rsidRPr="00E222CB">
        <w:rPr>
          <w:rFonts w:eastAsia="Calibri"/>
          <w:bCs/>
          <w:sz w:val="28"/>
          <w:szCs w:val="28"/>
          <w:lang w:eastAsia="en-US"/>
        </w:rPr>
        <w:t>4</w:t>
      </w:r>
      <w:r w:rsidR="006B3846" w:rsidRPr="00E222CB">
        <w:rPr>
          <w:rFonts w:eastAsia="Calibri"/>
          <w:bCs/>
          <w:sz w:val="28"/>
          <w:szCs w:val="28"/>
          <w:lang w:eastAsia="en-US"/>
        </w:rPr>
        <w:t>.202</w:t>
      </w:r>
      <w:r w:rsidR="00786091" w:rsidRPr="00E222CB">
        <w:rPr>
          <w:rFonts w:eastAsia="Calibri"/>
          <w:bCs/>
          <w:sz w:val="28"/>
          <w:szCs w:val="28"/>
          <w:lang w:eastAsia="en-US"/>
        </w:rPr>
        <w:t>2</w:t>
      </w:r>
      <w:r w:rsidR="006B3846" w:rsidRPr="00E222CB">
        <w:rPr>
          <w:rFonts w:eastAsia="Calibri"/>
          <w:bCs/>
          <w:sz w:val="28"/>
          <w:szCs w:val="28"/>
          <w:lang w:eastAsia="en-US"/>
        </w:rPr>
        <w:t xml:space="preserve"> № </w:t>
      </w:r>
      <w:r w:rsidR="003115ED">
        <w:rPr>
          <w:rFonts w:eastAsia="Calibri"/>
          <w:bCs/>
          <w:sz w:val="28"/>
          <w:szCs w:val="28"/>
          <w:lang w:eastAsia="en-US"/>
        </w:rPr>
        <w:t>22</w:t>
      </w:r>
    </w:p>
    <w:p w14:paraId="024459A8" w14:textId="77777777" w:rsidR="006B3846" w:rsidRDefault="006B3846" w:rsidP="00BE6A2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2E80BD2" w14:textId="37E5B458" w:rsidR="0077185D" w:rsidRPr="00B93728" w:rsidRDefault="0077185D" w:rsidP="00BE6A2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14:paraId="3D4CB809" w14:textId="0F5B2072" w:rsidR="0077185D" w:rsidRDefault="0077185D" w:rsidP="006B38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93728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постановление Администрации </w:t>
      </w:r>
      <w:r w:rsidR="003115ED">
        <w:rPr>
          <w:rFonts w:eastAsia="Calibri"/>
          <w:bCs/>
          <w:sz w:val="28"/>
          <w:szCs w:val="28"/>
          <w:lang w:eastAsia="en-US"/>
        </w:rPr>
        <w:t>Шумилин</w:t>
      </w:r>
      <w:r w:rsidR="006B3846" w:rsidRPr="006B3846">
        <w:rPr>
          <w:rFonts w:eastAsia="Calibri"/>
          <w:bCs/>
          <w:sz w:val="28"/>
          <w:szCs w:val="28"/>
          <w:lang w:eastAsia="en-US"/>
        </w:rPr>
        <w:t>ского сельского поселения</w:t>
      </w:r>
      <w:r w:rsidR="003115ED">
        <w:rPr>
          <w:rFonts w:eastAsia="Calibri"/>
          <w:bCs/>
          <w:sz w:val="28"/>
          <w:szCs w:val="28"/>
          <w:lang w:eastAsia="en-US"/>
        </w:rPr>
        <w:t xml:space="preserve"> от 10.06.2019 № 66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«Об утверждении Плана мероприятий по росту доходного потенциала </w:t>
      </w:r>
      <w:r w:rsidR="003115ED">
        <w:rPr>
          <w:rFonts w:eastAsia="Calibri"/>
          <w:bCs/>
          <w:sz w:val="28"/>
          <w:szCs w:val="28"/>
          <w:lang w:eastAsia="en-US"/>
        </w:rPr>
        <w:t>Шумилин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ского сельского поселения, оптимизации расходов бюджета </w:t>
      </w:r>
      <w:r w:rsidR="003115ED">
        <w:rPr>
          <w:rFonts w:eastAsia="Calibri"/>
          <w:bCs/>
          <w:sz w:val="28"/>
          <w:szCs w:val="28"/>
          <w:lang w:eastAsia="en-US"/>
        </w:rPr>
        <w:t>Шумилин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ского сельского поселения и сокращению муниципального долга </w:t>
      </w:r>
      <w:r w:rsidR="003115ED">
        <w:rPr>
          <w:rFonts w:eastAsia="Calibri"/>
          <w:bCs/>
          <w:sz w:val="28"/>
          <w:szCs w:val="28"/>
          <w:lang w:eastAsia="en-US"/>
        </w:rPr>
        <w:t>Шумилин</w:t>
      </w:r>
      <w:r w:rsidR="006B3846" w:rsidRPr="006B3846">
        <w:rPr>
          <w:rFonts w:eastAsia="Calibri"/>
          <w:bCs/>
          <w:sz w:val="28"/>
          <w:szCs w:val="28"/>
          <w:lang w:eastAsia="en-US"/>
        </w:rPr>
        <w:t>ского сельского поселения до 2024 года»</w:t>
      </w:r>
    </w:p>
    <w:p w14:paraId="433D0DA8" w14:textId="77777777" w:rsidR="00BE6A24" w:rsidRPr="00B93728" w:rsidRDefault="00BE6A24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D340224" w14:textId="7770A8BD" w:rsidR="0077185D" w:rsidRDefault="00B80BC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7185D" w:rsidRPr="009B08E3">
        <w:rPr>
          <w:rFonts w:eastAsia="Calibri"/>
          <w:sz w:val="28"/>
          <w:szCs w:val="28"/>
          <w:lang w:eastAsia="en-US"/>
        </w:rPr>
        <w:t>. </w:t>
      </w:r>
      <w:r w:rsidR="0077185D">
        <w:rPr>
          <w:rFonts w:eastAsia="Calibri"/>
          <w:sz w:val="28"/>
          <w:szCs w:val="28"/>
          <w:lang w:eastAsia="en-US"/>
        </w:rPr>
        <w:t>В</w:t>
      </w:r>
      <w:r w:rsidR="00BC3E16">
        <w:rPr>
          <w:rFonts w:eastAsia="Calibri"/>
          <w:sz w:val="28"/>
          <w:szCs w:val="28"/>
          <w:lang w:eastAsia="en-US"/>
        </w:rPr>
        <w:t xml:space="preserve"> </w:t>
      </w:r>
      <w:r w:rsidR="0077185D">
        <w:rPr>
          <w:rFonts w:eastAsia="Calibri"/>
          <w:sz w:val="28"/>
          <w:szCs w:val="28"/>
          <w:lang w:eastAsia="en-US"/>
        </w:rPr>
        <w:t>пункт</w:t>
      </w:r>
      <w:r w:rsidR="00BC3E16">
        <w:rPr>
          <w:rFonts w:eastAsia="Calibri"/>
          <w:sz w:val="28"/>
          <w:szCs w:val="28"/>
          <w:lang w:eastAsia="en-US"/>
        </w:rPr>
        <w:t>е</w:t>
      </w:r>
      <w:r w:rsidR="0077185D">
        <w:rPr>
          <w:rFonts w:eastAsia="Calibri"/>
          <w:sz w:val="28"/>
          <w:szCs w:val="28"/>
          <w:lang w:eastAsia="en-US"/>
        </w:rPr>
        <w:t xml:space="preserve"> 6 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слова </w:t>
      </w:r>
      <w:r w:rsidR="0077185D">
        <w:rPr>
          <w:rFonts w:eastAsia="Calibri"/>
          <w:sz w:val="28"/>
          <w:szCs w:val="28"/>
          <w:lang w:eastAsia="en-US"/>
        </w:rPr>
        <w:t>«до 1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</w:t>
      </w:r>
      <w:r w:rsidR="0077185D">
        <w:rPr>
          <w:rFonts w:eastAsia="Calibri"/>
          <w:sz w:val="28"/>
          <w:szCs w:val="28"/>
          <w:lang w:eastAsia="en-US"/>
        </w:rPr>
        <w:t>октября 20</w:t>
      </w:r>
      <w:r w:rsidR="00E26483">
        <w:rPr>
          <w:rFonts w:eastAsia="Calibri"/>
          <w:sz w:val="28"/>
          <w:szCs w:val="28"/>
          <w:lang w:eastAsia="en-US"/>
        </w:rPr>
        <w:t>2</w:t>
      </w:r>
      <w:r w:rsidR="00786091">
        <w:rPr>
          <w:rFonts w:eastAsia="Calibri"/>
          <w:sz w:val="28"/>
          <w:szCs w:val="28"/>
          <w:lang w:eastAsia="en-US"/>
        </w:rPr>
        <w:t>1</w:t>
      </w:r>
      <w:r w:rsidR="00E222CB">
        <w:rPr>
          <w:rFonts w:eastAsia="Calibri"/>
          <w:sz w:val="28"/>
          <w:szCs w:val="28"/>
          <w:lang w:eastAsia="en-US"/>
        </w:rPr>
        <w:t xml:space="preserve"> 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г.» заменить словами «до </w:t>
      </w:r>
      <w:r w:rsidR="00786091">
        <w:rPr>
          <w:rFonts w:eastAsia="Calibri"/>
          <w:sz w:val="28"/>
          <w:szCs w:val="28"/>
          <w:lang w:eastAsia="en-US"/>
        </w:rPr>
        <w:t>30 сентября</w:t>
      </w:r>
      <w:r w:rsidR="0077185D">
        <w:rPr>
          <w:rFonts w:eastAsia="Calibri"/>
          <w:sz w:val="28"/>
          <w:szCs w:val="28"/>
          <w:lang w:eastAsia="en-US"/>
        </w:rPr>
        <w:t xml:space="preserve"> 202</w:t>
      </w:r>
      <w:r w:rsidR="00786091">
        <w:rPr>
          <w:rFonts w:eastAsia="Calibri"/>
          <w:sz w:val="28"/>
          <w:szCs w:val="28"/>
          <w:lang w:eastAsia="en-US"/>
        </w:rPr>
        <w:t>2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г.»</w:t>
      </w:r>
      <w:r w:rsidR="0077185D">
        <w:rPr>
          <w:rFonts w:eastAsia="Calibri"/>
          <w:sz w:val="28"/>
          <w:szCs w:val="28"/>
          <w:lang w:eastAsia="en-US"/>
        </w:rPr>
        <w:t>.</w:t>
      </w:r>
    </w:p>
    <w:p w14:paraId="077F3F1B" w14:textId="19D2FA37" w:rsidR="007100BB" w:rsidRPr="008121BA" w:rsidRDefault="00AB429B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  <w:sectPr w:rsidR="007100BB" w:rsidRPr="008121BA" w:rsidSect="00284B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  <w:r>
        <w:rPr>
          <w:rFonts w:eastAsia="Calibri"/>
          <w:sz w:val="28"/>
          <w:szCs w:val="28"/>
          <w:lang w:eastAsia="en-US"/>
        </w:rPr>
        <w:t>2</w:t>
      </w:r>
      <w:r w:rsidR="007100BB" w:rsidRPr="007100BB">
        <w:rPr>
          <w:rFonts w:eastAsia="Calibri"/>
          <w:sz w:val="28"/>
          <w:szCs w:val="28"/>
          <w:lang w:eastAsia="en-US"/>
        </w:rPr>
        <w:t>. Приложение № 3 изложить в редакции:</w:t>
      </w:r>
    </w:p>
    <w:p w14:paraId="731DECB5" w14:textId="68040733" w:rsidR="00B15D31" w:rsidRPr="006B3846" w:rsidRDefault="002B02DE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«</w:t>
      </w:r>
      <w:r w:rsidR="00B15D31" w:rsidRPr="006B3846">
        <w:rPr>
          <w:rFonts w:eastAsia="Calibri"/>
          <w:bCs/>
          <w:sz w:val="28"/>
          <w:szCs w:val="28"/>
          <w:lang w:eastAsia="en-US"/>
        </w:rPr>
        <w:t>Приложение №</w:t>
      </w:r>
      <w:r>
        <w:rPr>
          <w:rFonts w:eastAsia="Calibri"/>
          <w:bCs/>
          <w:sz w:val="28"/>
          <w:szCs w:val="28"/>
          <w:lang w:eastAsia="en-US"/>
        </w:rPr>
        <w:t>3</w:t>
      </w:r>
    </w:p>
    <w:p w14:paraId="5E0ECC85" w14:textId="77777777" w:rsidR="00B15D31" w:rsidRPr="006B3846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к постановлению</w:t>
      </w:r>
    </w:p>
    <w:p w14:paraId="78C8F263" w14:textId="77777777" w:rsidR="00B15D31" w:rsidRPr="006B3846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Администрации</w:t>
      </w:r>
    </w:p>
    <w:p w14:paraId="5007CBA1" w14:textId="6E6681AC" w:rsidR="00B15D31" w:rsidRPr="006B3846" w:rsidRDefault="003115ED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Шумилин</w:t>
      </w:r>
      <w:r w:rsidR="00B15D31" w:rsidRPr="006B3846">
        <w:rPr>
          <w:rFonts w:eastAsia="Calibri"/>
          <w:bCs/>
          <w:sz w:val="28"/>
          <w:szCs w:val="28"/>
          <w:lang w:eastAsia="en-US"/>
        </w:rPr>
        <w:t>ского сельского поселения</w:t>
      </w:r>
    </w:p>
    <w:p w14:paraId="561BCF81" w14:textId="18495207" w:rsidR="00B15D31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 xml:space="preserve">от </w:t>
      </w:r>
      <w:r w:rsidR="00AB429B">
        <w:rPr>
          <w:rFonts w:eastAsia="Calibri"/>
          <w:bCs/>
          <w:sz w:val="28"/>
          <w:szCs w:val="28"/>
          <w:lang w:eastAsia="en-US"/>
        </w:rPr>
        <w:t>10</w:t>
      </w:r>
      <w:r>
        <w:rPr>
          <w:rFonts w:eastAsia="Calibri"/>
          <w:bCs/>
          <w:sz w:val="28"/>
          <w:szCs w:val="28"/>
          <w:lang w:eastAsia="en-US"/>
        </w:rPr>
        <w:t>.</w:t>
      </w:r>
      <w:r w:rsidR="00E26483">
        <w:rPr>
          <w:rFonts w:eastAsia="Calibri"/>
          <w:bCs/>
          <w:sz w:val="28"/>
          <w:szCs w:val="28"/>
          <w:lang w:eastAsia="en-US"/>
        </w:rPr>
        <w:t>0</w:t>
      </w:r>
      <w:r w:rsidR="002B02DE">
        <w:rPr>
          <w:rFonts w:eastAsia="Calibri"/>
          <w:bCs/>
          <w:sz w:val="28"/>
          <w:szCs w:val="28"/>
          <w:lang w:eastAsia="en-US"/>
        </w:rPr>
        <w:t>6</w:t>
      </w:r>
      <w:r w:rsidRPr="006B3846">
        <w:rPr>
          <w:rFonts w:eastAsia="Calibri"/>
          <w:bCs/>
          <w:sz w:val="28"/>
          <w:szCs w:val="28"/>
          <w:lang w:eastAsia="en-US"/>
        </w:rPr>
        <w:t>.20</w:t>
      </w:r>
      <w:r w:rsidR="002B02DE">
        <w:rPr>
          <w:rFonts w:eastAsia="Calibri"/>
          <w:bCs/>
          <w:sz w:val="28"/>
          <w:szCs w:val="28"/>
          <w:lang w:eastAsia="en-US"/>
        </w:rPr>
        <w:t>2019</w:t>
      </w:r>
      <w:r w:rsidRPr="006B3846">
        <w:rPr>
          <w:rFonts w:eastAsia="Calibri"/>
          <w:bCs/>
          <w:sz w:val="28"/>
          <w:szCs w:val="28"/>
          <w:lang w:eastAsia="en-US"/>
        </w:rPr>
        <w:t xml:space="preserve"> № </w:t>
      </w:r>
      <w:r w:rsidR="00AB429B">
        <w:rPr>
          <w:rFonts w:eastAsia="Calibri"/>
          <w:bCs/>
          <w:sz w:val="28"/>
          <w:szCs w:val="28"/>
          <w:lang w:eastAsia="en-US"/>
        </w:rPr>
        <w:t>66</w:t>
      </w:r>
    </w:p>
    <w:p w14:paraId="75ECAB50" w14:textId="77777777" w:rsidR="00A57765" w:rsidRPr="00284BE6" w:rsidRDefault="00A57765" w:rsidP="00B15D31">
      <w:pPr>
        <w:pStyle w:val="a3"/>
        <w:spacing w:line="309" w:lineRule="exact"/>
        <w:ind w:right="314"/>
      </w:pPr>
    </w:p>
    <w:p w14:paraId="1D4926B1" w14:textId="77777777" w:rsidR="00C87F02" w:rsidRDefault="00C87F02" w:rsidP="00C87F02">
      <w:pPr>
        <w:pStyle w:val="a3"/>
        <w:spacing w:before="6"/>
        <w:jc w:val="center"/>
      </w:pPr>
      <w:r>
        <w:t>ИНФОРМАЦИЯ</w:t>
      </w:r>
    </w:p>
    <w:p w14:paraId="1A5E0575" w14:textId="50E130B8" w:rsidR="00C87F02" w:rsidRDefault="00C87F02" w:rsidP="00C87F02">
      <w:pPr>
        <w:pStyle w:val="a3"/>
        <w:spacing w:before="6"/>
        <w:jc w:val="center"/>
      </w:pPr>
      <w:r>
        <w:t xml:space="preserve">о реализации Плана мероприятий по росту доходного потенциала </w:t>
      </w:r>
      <w:r w:rsidR="003115ED">
        <w:t>Шумилин</w:t>
      </w:r>
      <w:r>
        <w:t xml:space="preserve">ского сельского поселения , </w:t>
      </w:r>
    </w:p>
    <w:p w14:paraId="3434EB2C" w14:textId="0D41D30A" w:rsidR="00C87F02" w:rsidRDefault="00C87F02" w:rsidP="00C87F02">
      <w:pPr>
        <w:pStyle w:val="a3"/>
        <w:spacing w:before="6"/>
        <w:jc w:val="center"/>
      </w:pPr>
      <w:r>
        <w:t xml:space="preserve">оптимизации расходов бюджета </w:t>
      </w:r>
      <w:r w:rsidR="003115ED">
        <w:t>Шумилин</w:t>
      </w:r>
      <w:r>
        <w:t xml:space="preserve">ского сельского поселения Верхнедонского района </w:t>
      </w:r>
    </w:p>
    <w:p w14:paraId="5F53B73E" w14:textId="78BCFBCA" w:rsidR="0077185D" w:rsidRPr="00284BE6" w:rsidRDefault="00C87F02" w:rsidP="00C87F02">
      <w:pPr>
        <w:pStyle w:val="a3"/>
        <w:spacing w:before="6"/>
        <w:jc w:val="center"/>
      </w:pPr>
      <w:r>
        <w:t xml:space="preserve">и сокращению муниципального долга </w:t>
      </w:r>
      <w:r w:rsidR="003115ED">
        <w:t>Шумилин</w:t>
      </w:r>
      <w:r>
        <w:t>ского сельского поселения до 2024 года</w:t>
      </w:r>
    </w:p>
    <w:p w14:paraId="29A9A43C" w14:textId="77777777" w:rsidR="00A57765" w:rsidRPr="00284BE6" w:rsidRDefault="00A57765" w:rsidP="00A57765">
      <w:pPr>
        <w:pStyle w:val="a3"/>
        <w:spacing w:before="6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6"/>
        <w:gridCol w:w="1387"/>
        <w:gridCol w:w="1694"/>
        <w:gridCol w:w="1080"/>
        <w:gridCol w:w="921"/>
        <w:gridCol w:w="1247"/>
        <w:gridCol w:w="1055"/>
        <w:gridCol w:w="931"/>
        <w:gridCol w:w="1713"/>
        <w:gridCol w:w="1098"/>
        <w:gridCol w:w="887"/>
        <w:gridCol w:w="1672"/>
        <w:gridCol w:w="1151"/>
      </w:tblGrid>
      <w:tr w:rsidR="00337973" w:rsidRPr="009B3B11" w14:paraId="7562A4A6" w14:textId="77777777" w:rsidTr="00645DD0">
        <w:tc>
          <w:tcPr>
            <w:tcW w:w="218" w:type="pct"/>
            <w:vMerge w:val="restart"/>
            <w:shd w:val="clear" w:color="auto" w:fill="auto"/>
            <w:hideMark/>
          </w:tcPr>
          <w:p w14:paraId="6B50A60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№ п/п*</w:t>
            </w:r>
          </w:p>
        </w:tc>
        <w:tc>
          <w:tcPr>
            <w:tcW w:w="447" w:type="pct"/>
            <w:vMerge w:val="restart"/>
            <w:shd w:val="clear" w:color="auto" w:fill="auto"/>
          </w:tcPr>
          <w:p w14:paraId="0FFDEDA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Наиме</w:t>
            </w:r>
            <w:r w:rsidRPr="009B3B11">
              <w:rPr>
                <w:kern w:val="2"/>
                <w:sz w:val="28"/>
                <w:szCs w:val="28"/>
              </w:rPr>
              <w:softHyphen/>
              <w:t>нование меро</w:t>
            </w:r>
            <w:r w:rsidRPr="009B3B11">
              <w:rPr>
                <w:kern w:val="2"/>
                <w:sz w:val="28"/>
                <w:szCs w:val="28"/>
              </w:rPr>
              <w:softHyphen/>
              <w:t>приятия*</w:t>
            </w:r>
          </w:p>
        </w:tc>
        <w:tc>
          <w:tcPr>
            <w:tcW w:w="546" w:type="pct"/>
            <w:vMerge w:val="restart"/>
            <w:shd w:val="clear" w:color="auto" w:fill="auto"/>
          </w:tcPr>
          <w:p w14:paraId="1B92DF6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Ответст</w:t>
            </w:r>
            <w:r w:rsidRPr="009B3B11">
              <w:rPr>
                <w:kern w:val="2"/>
                <w:sz w:val="28"/>
                <w:szCs w:val="28"/>
              </w:rPr>
              <w:softHyphen/>
              <w:t>венный исполнитель*</w:t>
            </w:r>
          </w:p>
        </w:tc>
        <w:tc>
          <w:tcPr>
            <w:tcW w:w="348" w:type="pct"/>
            <w:vMerge w:val="restart"/>
            <w:shd w:val="clear" w:color="auto" w:fill="auto"/>
          </w:tcPr>
          <w:p w14:paraId="6C926EE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Срок испол</w:t>
            </w:r>
            <w:r w:rsidRPr="009B3B11">
              <w:rPr>
                <w:kern w:val="2"/>
                <w:sz w:val="28"/>
                <w:szCs w:val="28"/>
              </w:rPr>
              <w:softHyphen/>
              <w:t>нения*</w:t>
            </w:r>
          </w:p>
        </w:tc>
        <w:tc>
          <w:tcPr>
            <w:tcW w:w="3442" w:type="pct"/>
            <w:gridSpan w:val="9"/>
            <w:shd w:val="clear" w:color="auto" w:fill="auto"/>
            <w:hideMark/>
          </w:tcPr>
          <w:p w14:paraId="48B57BF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Финансовая оценка (бюджетный эффект)</w:t>
            </w:r>
          </w:p>
        </w:tc>
      </w:tr>
      <w:tr w:rsidR="00337973" w:rsidRPr="009B3B11" w14:paraId="65795323" w14:textId="77777777" w:rsidTr="00645DD0">
        <w:tc>
          <w:tcPr>
            <w:tcW w:w="218" w:type="pct"/>
            <w:vMerge/>
            <w:shd w:val="clear" w:color="auto" w:fill="auto"/>
            <w:hideMark/>
          </w:tcPr>
          <w:p w14:paraId="64536B4A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6F47E0CE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33882065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14:paraId="084F895A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39" w:type="pct"/>
            <w:gridSpan w:val="3"/>
            <w:shd w:val="clear" w:color="auto" w:fill="auto"/>
            <w:hideMark/>
          </w:tcPr>
          <w:p w14:paraId="6E55002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2022 год</w:t>
            </w:r>
          </w:p>
        </w:tc>
        <w:tc>
          <w:tcPr>
            <w:tcW w:w="1206" w:type="pct"/>
            <w:gridSpan w:val="3"/>
            <w:shd w:val="clear" w:color="auto" w:fill="auto"/>
            <w:hideMark/>
          </w:tcPr>
          <w:p w14:paraId="4DF4F7A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2023 год</w:t>
            </w:r>
          </w:p>
        </w:tc>
        <w:tc>
          <w:tcPr>
            <w:tcW w:w="1197" w:type="pct"/>
            <w:gridSpan w:val="3"/>
            <w:shd w:val="clear" w:color="auto" w:fill="auto"/>
            <w:hideMark/>
          </w:tcPr>
          <w:p w14:paraId="49CD566C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2024 год</w:t>
            </w:r>
          </w:p>
        </w:tc>
      </w:tr>
      <w:tr w:rsidR="00337973" w:rsidRPr="009B3B11" w14:paraId="55AB30F2" w14:textId="77777777" w:rsidTr="00645DD0">
        <w:tc>
          <w:tcPr>
            <w:tcW w:w="218" w:type="pct"/>
            <w:vMerge/>
            <w:shd w:val="clear" w:color="auto" w:fill="auto"/>
            <w:hideMark/>
          </w:tcPr>
          <w:p w14:paraId="7A7740C0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4BFBFA30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1CB9E7C5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14:paraId="22FD2C5C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659B9D50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1DEEE260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706F4E5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оценка испол</w:t>
            </w:r>
            <w:r w:rsidRPr="009B3B11">
              <w:rPr>
                <w:kern w:val="2"/>
                <w:sz w:val="28"/>
                <w:szCs w:val="28"/>
              </w:rPr>
              <w:softHyphen/>
              <w:t>нения по итогам</w:t>
            </w:r>
          </w:p>
          <w:p w14:paraId="791C8AA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года</w:t>
            </w:r>
          </w:p>
          <w:p w14:paraId="56FF69F4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1F908E4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Pr="009B3B11">
              <w:rPr>
                <w:kern w:val="2"/>
                <w:sz w:val="28"/>
                <w:szCs w:val="28"/>
              </w:rPr>
              <w:softHyphen/>
              <w:t>чание**</w:t>
            </w:r>
          </w:p>
          <w:p w14:paraId="07AF356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67A1653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35B41DC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59E67936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учтено </w:t>
            </w:r>
          </w:p>
          <w:p w14:paraId="79C4EF5F" w14:textId="2F6CEEFB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в проекте </w:t>
            </w:r>
          </w:p>
          <w:p w14:paraId="131FF8CA" w14:textId="5C0DC95D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B3B11">
              <w:rPr>
                <w:kern w:val="2"/>
                <w:sz w:val="28"/>
                <w:szCs w:val="28"/>
              </w:rPr>
              <w:t xml:space="preserve"> </w:t>
            </w:r>
          </w:p>
          <w:p w14:paraId="4C9818CD" w14:textId="77777777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на 2023 год </w:t>
            </w:r>
          </w:p>
          <w:p w14:paraId="01FC4BE4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и на плановый </w:t>
            </w:r>
          </w:p>
          <w:p w14:paraId="46F80E0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период 2024</w:t>
            </w:r>
          </w:p>
          <w:p w14:paraId="353EA56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 2025 годов</w:t>
            </w:r>
          </w:p>
        </w:tc>
        <w:tc>
          <w:tcPr>
            <w:tcW w:w="354" w:type="pct"/>
            <w:shd w:val="clear" w:color="auto" w:fill="auto"/>
            <w:hideMark/>
          </w:tcPr>
          <w:p w14:paraId="3F5BDA6D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Pr="009B3B11">
              <w:rPr>
                <w:kern w:val="2"/>
                <w:sz w:val="28"/>
                <w:szCs w:val="28"/>
              </w:rPr>
              <w:softHyphen/>
              <w:t xml:space="preserve">чание** </w:t>
            </w:r>
          </w:p>
          <w:p w14:paraId="41D74D0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7BB3FA8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429F3B8D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71BC6BB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учтено </w:t>
            </w:r>
          </w:p>
          <w:p w14:paraId="647CF6A3" w14:textId="17F2DB84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в проекте </w:t>
            </w:r>
          </w:p>
          <w:p w14:paraId="290EBD08" w14:textId="064FDD74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B3B11">
              <w:rPr>
                <w:kern w:val="2"/>
                <w:sz w:val="28"/>
                <w:szCs w:val="28"/>
              </w:rPr>
              <w:t xml:space="preserve"> </w:t>
            </w:r>
          </w:p>
          <w:p w14:paraId="3576B260" w14:textId="77777777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на 2023 год </w:t>
            </w:r>
          </w:p>
          <w:p w14:paraId="25A5D7E1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 на пла</w:t>
            </w:r>
            <w:r w:rsidRPr="009B3B11">
              <w:rPr>
                <w:kern w:val="2"/>
                <w:sz w:val="28"/>
                <w:szCs w:val="28"/>
              </w:rPr>
              <w:softHyphen/>
              <w:t>новый</w:t>
            </w:r>
          </w:p>
          <w:p w14:paraId="6657A5C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период 2024</w:t>
            </w:r>
          </w:p>
          <w:p w14:paraId="4B7EE73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 2025 годов</w:t>
            </w:r>
          </w:p>
        </w:tc>
        <w:tc>
          <w:tcPr>
            <w:tcW w:w="372" w:type="pct"/>
            <w:shd w:val="clear" w:color="auto" w:fill="auto"/>
            <w:hideMark/>
          </w:tcPr>
          <w:p w14:paraId="5E78AD06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Pr="009B3B11">
              <w:rPr>
                <w:kern w:val="2"/>
                <w:sz w:val="28"/>
                <w:szCs w:val="28"/>
              </w:rPr>
              <w:softHyphen/>
              <w:t>чание**</w:t>
            </w:r>
          </w:p>
          <w:p w14:paraId="5692B80A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37973" w:rsidRPr="009B3B11" w14:paraId="6EA9F837" w14:textId="77777777" w:rsidTr="00645DD0">
        <w:tc>
          <w:tcPr>
            <w:tcW w:w="218" w:type="pct"/>
            <w:shd w:val="clear" w:color="auto" w:fill="auto"/>
            <w:hideMark/>
          </w:tcPr>
          <w:p w14:paraId="2381A189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14:paraId="3F1ED4A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46" w:type="pct"/>
            <w:shd w:val="clear" w:color="auto" w:fill="auto"/>
          </w:tcPr>
          <w:p w14:paraId="1CD0898C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07397DE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97" w:type="pct"/>
            <w:shd w:val="clear" w:color="auto" w:fill="auto"/>
            <w:hideMark/>
          </w:tcPr>
          <w:p w14:paraId="439FC9A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02" w:type="pct"/>
            <w:shd w:val="clear" w:color="auto" w:fill="auto"/>
            <w:hideMark/>
          </w:tcPr>
          <w:p w14:paraId="6408EBFB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340" w:type="pct"/>
            <w:shd w:val="clear" w:color="auto" w:fill="auto"/>
            <w:hideMark/>
          </w:tcPr>
          <w:p w14:paraId="4551D8D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300" w:type="pct"/>
            <w:shd w:val="clear" w:color="auto" w:fill="auto"/>
            <w:hideMark/>
          </w:tcPr>
          <w:p w14:paraId="6FF9B0E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552" w:type="pct"/>
            <w:shd w:val="clear" w:color="auto" w:fill="auto"/>
            <w:hideMark/>
          </w:tcPr>
          <w:p w14:paraId="5905BD6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354" w:type="pct"/>
            <w:shd w:val="clear" w:color="auto" w:fill="auto"/>
            <w:hideMark/>
          </w:tcPr>
          <w:p w14:paraId="4C41017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286" w:type="pct"/>
            <w:shd w:val="clear" w:color="auto" w:fill="auto"/>
            <w:hideMark/>
          </w:tcPr>
          <w:p w14:paraId="74E34B7C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539" w:type="pct"/>
            <w:shd w:val="clear" w:color="auto" w:fill="auto"/>
            <w:hideMark/>
          </w:tcPr>
          <w:p w14:paraId="4ED3D8E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372" w:type="pct"/>
            <w:shd w:val="clear" w:color="auto" w:fill="auto"/>
            <w:hideMark/>
          </w:tcPr>
          <w:p w14:paraId="3034A4FB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13</w:t>
            </w:r>
          </w:p>
        </w:tc>
      </w:tr>
      <w:tr w:rsidR="00337973" w:rsidRPr="009B3B11" w14:paraId="06929348" w14:textId="77777777" w:rsidTr="00645DD0">
        <w:tc>
          <w:tcPr>
            <w:tcW w:w="218" w:type="pct"/>
            <w:shd w:val="clear" w:color="auto" w:fill="auto"/>
            <w:hideMark/>
          </w:tcPr>
          <w:p w14:paraId="09A4375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14:paraId="7BEAD01A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14:paraId="7A3E5FB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auto"/>
          </w:tcPr>
          <w:p w14:paraId="45E9F905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3C030810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5B59201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0530B06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37EC330A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7B6ED561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14:paraId="65FCE6C4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322DE936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265887B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14:paraId="2D5A91A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37973" w:rsidRPr="009B3B11" w14:paraId="346ABD1C" w14:textId="77777777" w:rsidTr="00645DD0">
        <w:tc>
          <w:tcPr>
            <w:tcW w:w="218" w:type="pct"/>
            <w:shd w:val="clear" w:color="auto" w:fill="auto"/>
            <w:hideMark/>
          </w:tcPr>
          <w:p w14:paraId="4028DBF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14:paraId="7A8A7B86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14:paraId="2DB1AEC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auto"/>
          </w:tcPr>
          <w:p w14:paraId="1489EB52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0A156E0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732AAFB9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47A43A5A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025F6923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21512069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14:paraId="40551491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1B02E6E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5960F8CB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14:paraId="78356B8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7DE5B54F" w14:textId="77777777" w:rsidR="00337973" w:rsidRPr="009B3B11" w:rsidRDefault="00337973" w:rsidP="00337973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</w:p>
    <w:p w14:paraId="7069853E" w14:textId="77777777" w:rsidR="00337973" w:rsidRPr="009B3B11" w:rsidRDefault="00337973" w:rsidP="00337973">
      <w:pPr>
        <w:pStyle w:val="ac"/>
        <w:widowControl/>
        <w:tabs>
          <w:tab w:val="left" w:pos="0"/>
        </w:tabs>
        <w:spacing w:line="240" w:lineRule="auto"/>
        <w:ind w:left="0" w:firstLine="709"/>
        <w:rPr>
          <w:kern w:val="2"/>
          <w:sz w:val="28"/>
          <w:szCs w:val="28"/>
        </w:rPr>
      </w:pPr>
      <w:r w:rsidRPr="009B3B11">
        <w:rPr>
          <w:kern w:val="2"/>
          <w:sz w:val="28"/>
          <w:szCs w:val="28"/>
        </w:rPr>
        <w:t>* Заполняется в соответствии с приложением № 1.</w:t>
      </w:r>
    </w:p>
    <w:p w14:paraId="1B298AF2" w14:textId="77777777" w:rsidR="00337973" w:rsidRPr="009B3B11" w:rsidRDefault="00337973" w:rsidP="00337973">
      <w:pPr>
        <w:pStyle w:val="ac"/>
        <w:widowControl/>
        <w:tabs>
          <w:tab w:val="left" w:pos="0"/>
        </w:tabs>
        <w:spacing w:line="240" w:lineRule="auto"/>
        <w:ind w:left="0" w:firstLine="709"/>
        <w:rPr>
          <w:kern w:val="2"/>
          <w:sz w:val="28"/>
          <w:szCs w:val="28"/>
        </w:rPr>
      </w:pPr>
      <w:r w:rsidRPr="009B3B11">
        <w:rPr>
          <w:kern w:val="2"/>
          <w:sz w:val="28"/>
          <w:szCs w:val="28"/>
        </w:rPr>
        <w:t>** Заполняется в случае отклонения показателей графы 6 от показателей графы 5, показателей графы 9 от показателей графы 8, показателей графы 12 от показателей графы 11.</w:t>
      </w:r>
    </w:p>
    <w:p w14:paraId="72844425" w14:textId="3E6B8F95" w:rsidR="00A57765" w:rsidRPr="00337973" w:rsidRDefault="00A57765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</w:p>
    <w:sectPr w:rsidR="00A57765" w:rsidRPr="00337973" w:rsidSect="00B15D31">
      <w:pgSz w:w="16838" w:h="11906" w:orient="landscape" w:code="9"/>
      <w:pgMar w:top="720" w:right="720" w:bottom="720" w:left="720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1E204" w14:textId="77777777" w:rsidR="00BB6806" w:rsidRDefault="00BB6806">
      <w:r>
        <w:separator/>
      </w:r>
    </w:p>
  </w:endnote>
  <w:endnote w:type="continuationSeparator" w:id="0">
    <w:p w14:paraId="70640EBB" w14:textId="77777777" w:rsidR="00BB6806" w:rsidRDefault="00BB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D50C" w14:textId="77777777" w:rsidR="00744BCC" w:rsidRDefault="00744BC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8D4F058" w14:textId="77777777" w:rsidR="00744BCC" w:rsidRDefault="00744B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0B243" w14:textId="332678E2" w:rsidR="00744BCC" w:rsidRPr="006B3846" w:rsidRDefault="00744BCC" w:rsidP="006B38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3D1E" w14:textId="67227924" w:rsidR="00744BCC" w:rsidRPr="00211736" w:rsidRDefault="00744BCC" w:rsidP="00211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FFDE7" w14:textId="77777777" w:rsidR="00BB6806" w:rsidRDefault="00BB6806">
      <w:r>
        <w:separator/>
      </w:r>
    </w:p>
  </w:footnote>
  <w:footnote w:type="continuationSeparator" w:id="0">
    <w:p w14:paraId="57A0C66C" w14:textId="77777777" w:rsidR="00BB6806" w:rsidRDefault="00BB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1E9C9" w14:textId="77777777" w:rsidR="00211736" w:rsidRDefault="002117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12623"/>
      <w:docPartObj>
        <w:docPartGallery w:val="Page Numbers (Top of Page)"/>
        <w:docPartUnique/>
      </w:docPartObj>
    </w:sdtPr>
    <w:sdtEndPr/>
    <w:sdtContent>
      <w:p w14:paraId="00793DDB" w14:textId="5F81F1A1" w:rsidR="00744BCC" w:rsidRDefault="00744B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D8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1CCB" w14:textId="77777777" w:rsidR="00744BCC" w:rsidRDefault="00744BCC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5D"/>
    <w:rsid w:val="00050C68"/>
    <w:rsid w:val="0005372C"/>
    <w:rsid w:val="00054D8B"/>
    <w:rsid w:val="000559D5"/>
    <w:rsid w:val="00060614"/>
    <w:rsid w:val="00060F3C"/>
    <w:rsid w:val="000808D6"/>
    <w:rsid w:val="000A726F"/>
    <w:rsid w:val="000B4002"/>
    <w:rsid w:val="000B66C7"/>
    <w:rsid w:val="000C430D"/>
    <w:rsid w:val="000E50C8"/>
    <w:rsid w:val="000F2B40"/>
    <w:rsid w:val="000F5B6A"/>
    <w:rsid w:val="0010305A"/>
    <w:rsid w:val="00104E0D"/>
    <w:rsid w:val="0010504A"/>
    <w:rsid w:val="00116BFA"/>
    <w:rsid w:val="00125DE3"/>
    <w:rsid w:val="00153B21"/>
    <w:rsid w:val="00183441"/>
    <w:rsid w:val="00197992"/>
    <w:rsid w:val="001C1D98"/>
    <w:rsid w:val="001D2690"/>
    <w:rsid w:val="001F480B"/>
    <w:rsid w:val="001F4BE3"/>
    <w:rsid w:val="001F6D02"/>
    <w:rsid w:val="00210A49"/>
    <w:rsid w:val="00211736"/>
    <w:rsid w:val="00221736"/>
    <w:rsid w:val="002504E8"/>
    <w:rsid w:val="00254382"/>
    <w:rsid w:val="0027031E"/>
    <w:rsid w:val="002828D4"/>
    <w:rsid w:val="00284BE6"/>
    <w:rsid w:val="0028703B"/>
    <w:rsid w:val="002A2062"/>
    <w:rsid w:val="002A31A1"/>
    <w:rsid w:val="002B02DE"/>
    <w:rsid w:val="002B6527"/>
    <w:rsid w:val="002C135C"/>
    <w:rsid w:val="002C5E60"/>
    <w:rsid w:val="002E65D5"/>
    <w:rsid w:val="002F63E3"/>
    <w:rsid w:val="002F74D7"/>
    <w:rsid w:val="0030124B"/>
    <w:rsid w:val="003115ED"/>
    <w:rsid w:val="00313D3A"/>
    <w:rsid w:val="00337973"/>
    <w:rsid w:val="00341FC1"/>
    <w:rsid w:val="00343A81"/>
    <w:rsid w:val="0037040B"/>
    <w:rsid w:val="003921D8"/>
    <w:rsid w:val="003B2193"/>
    <w:rsid w:val="003B3B62"/>
    <w:rsid w:val="00406E84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A32E1"/>
    <w:rsid w:val="004A7B7F"/>
    <w:rsid w:val="004B6A5C"/>
    <w:rsid w:val="004E78FD"/>
    <w:rsid w:val="004F7011"/>
    <w:rsid w:val="00515D9C"/>
    <w:rsid w:val="00531FBD"/>
    <w:rsid w:val="0053366A"/>
    <w:rsid w:val="00587BF6"/>
    <w:rsid w:val="005C2CBB"/>
    <w:rsid w:val="005C5847"/>
    <w:rsid w:val="005C5FF3"/>
    <w:rsid w:val="00611679"/>
    <w:rsid w:val="00613D7D"/>
    <w:rsid w:val="006564DB"/>
    <w:rsid w:val="00660EE3"/>
    <w:rsid w:val="00676B57"/>
    <w:rsid w:val="006A5286"/>
    <w:rsid w:val="006B3846"/>
    <w:rsid w:val="006E04C2"/>
    <w:rsid w:val="007100BB"/>
    <w:rsid w:val="007120F8"/>
    <w:rsid w:val="007219F0"/>
    <w:rsid w:val="00730847"/>
    <w:rsid w:val="00744BCC"/>
    <w:rsid w:val="007525A8"/>
    <w:rsid w:val="0077185D"/>
    <w:rsid w:val="007730B1"/>
    <w:rsid w:val="00782222"/>
    <w:rsid w:val="00786091"/>
    <w:rsid w:val="007936ED"/>
    <w:rsid w:val="007B55DE"/>
    <w:rsid w:val="007B6388"/>
    <w:rsid w:val="007C0A5F"/>
    <w:rsid w:val="00803F3C"/>
    <w:rsid w:val="00804CFE"/>
    <w:rsid w:val="00811C94"/>
    <w:rsid w:val="00811CF1"/>
    <w:rsid w:val="008121BA"/>
    <w:rsid w:val="008438D7"/>
    <w:rsid w:val="00860E5A"/>
    <w:rsid w:val="00867AB6"/>
    <w:rsid w:val="00882443"/>
    <w:rsid w:val="008A13C4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30D9"/>
    <w:rsid w:val="00985A10"/>
    <w:rsid w:val="00996D26"/>
    <w:rsid w:val="009B55E1"/>
    <w:rsid w:val="009D66D6"/>
    <w:rsid w:val="00A061D7"/>
    <w:rsid w:val="00A30E81"/>
    <w:rsid w:val="00A320A6"/>
    <w:rsid w:val="00A347A2"/>
    <w:rsid w:val="00A34804"/>
    <w:rsid w:val="00A50EED"/>
    <w:rsid w:val="00A57765"/>
    <w:rsid w:val="00A67B50"/>
    <w:rsid w:val="00A941CF"/>
    <w:rsid w:val="00AB429B"/>
    <w:rsid w:val="00AB6592"/>
    <w:rsid w:val="00AC5101"/>
    <w:rsid w:val="00AE2601"/>
    <w:rsid w:val="00AE5B3C"/>
    <w:rsid w:val="00B15D31"/>
    <w:rsid w:val="00B229E7"/>
    <w:rsid w:val="00B22F6A"/>
    <w:rsid w:val="00B31114"/>
    <w:rsid w:val="00B35935"/>
    <w:rsid w:val="00B3702F"/>
    <w:rsid w:val="00B37E63"/>
    <w:rsid w:val="00B444A2"/>
    <w:rsid w:val="00B62CFB"/>
    <w:rsid w:val="00B72D61"/>
    <w:rsid w:val="00B75025"/>
    <w:rsid w:val="00B80BC5"/>
    <w:rsid w:val="00B8231A"/>
    <w:rsid w:val="00BB55C0"/>
    <w:rsid w:val="00BB6806"/>
    <w:rsid w:val="00BB76E3"/>
    <w:rsid w:val="00BC0920"/>
    <w:rsid w:val="00BC3E16"/>
    <w:rsid w:val="00BE334B"/>
    <w:rsid w:val="00BE6A24"/>
    <w:rsid w:val="00BF39F0"/>
    <w:rsid w:val="00C11FDF"/>
    <w:rsid w:val="00C40591"/>
    <w:rsid w:val="00C572C4"/>
    <w:rsid w:val="00C731BB"/>
    <w:rsid w:val="00C834A3"/>
    <w:rsid w:val="00C87F02"/>
    <w:rsid w:val="00CA151C"/>
    <w:rsid w:val="00CB1900"/>
    <w:rsid w:val="00CB43C1"/>
    <w:rsid w:val="00CD077D"/>
    <w:rsid w:val="00CE5183"/>
    <w:rsid w:val="00D00358"/>
    <w:rsid w:val="00D1001E"/>
    <w:rsid w:val="00D73323"/>
    <w:rsid w:val="00D8027B"/>
    <w:rsid w:val="00DB4D6B"/>
    <w:rsid w:val="00DC2302"/>
    <w:rsid w:val="00DE0093"/>
    <w:rsid w:val="00DE50C1"/>
    <w:rsid w:val="00DF5DE6"/>
    <w:rsid w:val="00E04378"/>
    <w:rsid w:val="00E138E0"/>
    <w:rsid w:val="00E14760"/>
    <w:rsid w:val="00E222CB"/>
    <w:rsid w:val="00E26483"/>
    <w:rsid w:val="00E3132E"/>
    <w:rsid w:val="00E33D02"/>
    <w:rsid w:val="00E50974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C40AD"/>
    <w:rsid w:val="00ED72D3"/>
    <w:rsid w:val="00EF245C"/>
    <w:rsid w:val="00EF29AB"/>
    <w:rsid w:val="00EF4D87"/>
    <w:rsid w:val="00EF56AF"/>
    <w:rsid w:val="00F02C40"/>
    <w:rsid w:val="00F10F6F"/>
    <w:rsid w:val="00F24917"/>
    <w:rsid w:val="00F25985"/>
    <w:rsid w:val="00F30D40"/>
    <w:rsid w:val="00F410DF"/>
    <w:rsid w:val="00F8225E"/>
    <w:rsid w:val="00F86418"/>
    <w:rsid w:val="00F9297B"/>
    <w:rsid w:val="00FA2250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8F39CE3"/>
  <w15:docId w15:val="{54104C58-9076-4DEE-8C24-FE4A1B73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02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154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Специалист</cp:lastModifiedBy>
  <cp:revision>56</cp:revision>
  <cp:lastPrinted>2022-04-07T11:23:00Z</cp:lastPrinted>
  <dcterms:created xsi:type="dcterms:W3CDTF">2020-08-24T06:58:00Z</dcterms:created>
  <dcterms:modified xsi:type="dcterms:W3CDTF">2022-04-07T11:23:00Z</dcterms:modified>
</cp:coreProperties>
</file>